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85"/>
      </w:tblGrid>
      <w:tr w:rsidR="001948A0" w14:paraId="56290F27" w14:textId="77777777" w:rsidTr="008A75DA">
        <w:trPr>
          <w:trHeight w:val="391"/>
        </w:trPr>
        <w:tc>
          <w:tcPr>
            <w:tcW w:w="10485" w:type="dxa"/>
            <w:shd w:val="clear" w:color="auto" w:fill="1F4E79" w:themeFill="accent1" w:themeFillShade="80"/>
            <w:vAlign w:val="center"/>
          </w:tcPr>
          <w:p w14:paraId="563F5191" w14:textId="77777777" w:rsidR="001948A0" w:rsidRPr="001948A0" w:rsidRDefault="005041B3"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University Teaching and Learning Committee </w:t>
            </w:r>
          </w:p>
        </w:tc>
      </w:tr>
      <w:tr w:rsidR="001948A0" w14:paraId="5DB0799D" w14:textId="77777777" w:rsidTr="008A75DA">
        <w:trPr>
          <w:trHeight w:val="411"/>
        </w:trPr>
        <w:tc>
          <w:tcPr>
            <w:tcW w:w="10485" w:type="dxa"/>
            <w:vAlign w:val="center"/>
          </w:tcPr>
          <w:p w14:paraId="00371F18" w14:textId="505FDF1F" w:rsidR="001948A0" w:rsidRPr="001948A0" w:rsidRDefault="00565E3F" w:rsidP="001948A0">
            <w:pPr>
              <w:jc w:val="center"/>
              <w:rPr>
                <w:rFonts w:ascii="Arial" w:hAnsi="Arial" w:cs="Arial"/>
                <w:b/>
                <w:sz w:val="24"/>
                <w:szCs w:val="24"/>
              </w:rPr>
            </w:pPr>
            <w:r w:rsidRPr="00851008">
              <w:rPr>
                <w:rFonts w:ascii="Arial" w:hAnsi="Arial" w:cs="Arial"/>
                <w:b/>
                <w:color w:val="002060"/>
                <w:sz w:val="24"/>
                <w:szCs w:val="24"/>
              </w:rPr>
              <w:t>23 November 2022</w:t>
            </w:r>
            <w:r w:rsidR="007E6115" w:rsidRPr="00851008">
              <w:rPr>
                <w:rFonts w:ascii="Arial" w:hAnsi="Arial" w:cs="Arial"/>
                <w:b/>
                <w:color w:val="002060"/>
                <w:sz w:val="24"/>
                <w:szCs w:val="24"/>
              </w:rPr>
              <w:t>,</w:t>
            </w:r>
            <w:r w:rsidR="002178CF" w:rsidRPr="00851008">
              <w:rPr>
                <w:rFonts w:ascii="Arial" w:hAnsi="Arial" w:cs="Arial"/>
                <w:b/>
                <w:color w:val="002060"/>
                <w:sz w:val="24"/>
                <w:szCs w:val="24"/>
              </w:rPr>
              <w:t xml:space="preserve"> </w:t>
            </w:r>
            <w:r w:rsidR="007E6115" w:rsidRPr="00851008">
              <w:rPr>
                <w:rFonts w:ascii="Arial" w:hAnsi="Arial" w:cs="Arial"/>
                <w:b/>
                <w:color w:val="002060"/>
                <w:sz w:val="24"/>
                <w:szCs w:val="24"/>
              </w:rPr>
              <w:t>09.30 – 12.30</w:t>
            </w:r>
          </w:p>
        </w:tc>
      </w:tr>
    </w:tbl>
    <w:p w14:paraId="56366815" w14:textId="77777777" w:rsidR="001948A0" w:rsidRPr="001948A0" w:rsidRDefault="001948A0" w:rsidP="001948A0">
      <w:pPr>
        <w:spacing w:after="0" w:line="240" w:lineRule="auto"/>
        <w:rPr>
          <w:sz w:val="16"/>
          <w:szCs w:val="16"/>
        </w:rPr>
      </w:pPr>
    </w:p>
    <w:tbl>
      <w:tblPr>
        <w:tblStyle w:val="TableGrid"/>
        <w:tblW w:w="10485" w:type="dxa"/>
        <w:tblLook w:val="04A0" w:firstRow="1" w:lastRow="0" w:firstColumn="1" w:lastColumn="0" w:noHBand="0" w:noVBand="1"/>
      </w:tblPr>
      <w:tblGrid>
        <w:gridCol w:w="2689"/>
        <w:gridCol w:w="7796"/>
      </w:tblGrid>
      <w:tr w:rsidR="001948A0" w14:paraId="4502C459" w14:textId="77777777" w:rsidTr="007E6115">
        <w:trPr>
          <w:trHeight w:val="411"/>
        </w:trPr>
        <w:tc>
          <w:tcPr>
            <w:tcW w:w="10485" w:type="dxa"/>
            <w:gridSpan w:val="2"/>
            <w:shd w:val="clear" w:color="auto" w:fill="1F4E79" w:themeFill="accent1" w:themeFillShade="80"/>
            <w:vAlign w:val="center"/>
          </w:tcPr>
          <w:p w14:paraId="0043D303" w14:textId="68479F30" w:rsidR="001948A0" w:rsidRPr="001948A0" w:rsidRDefault="009460CF"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06D4E5AA" w14:textId="77777777" w:rsidTr="007E6115">
        <w:trPr>
          <w:trHeight w:val="411"/>
        </w:trPr>
        <w:tc>
          <w:tcPr>
            <w:tcW w:w="2689" w:type="dxa"/>
            <w:vAlign w:val="center"/>
          </w:tcPr>
          <w:p w14:paraId="16337542" w14:textId="77777777" w:rsidR="001948A0" w:rsidRPr="00054A0E" w:rsidRDefault="00054A0E" w:rsidP="001948A0">
            <w:pPr>
              <w:rPr>
                <w:rFonts w:ascii="Arial" w:hAnsi="Arial" w:cs="Arial"/>
                <w:b/>
                <w:color w:val="1F4E79" w:themeColor="accent1" w:themeShade="80"/>
              </w:rPr>
            </w:pPr>
            <w:r w:rsidRPr="007653DA">
              <w:rPr>
                <w:rFonts w:ascii="Arial" w:hAnsi="Arial" w:cs="Arial"/>
                <w:b/>
                <w:color w:val="002060"/>
              </w:rPr>
              <w:t>Venue:</w:t>
            </w:r>
          </w:p>
        </w:tc>
        <w:tc>
          <w:tcPr>
            <w:tcW w:w="7796" w:type="dxa"/>
            <w:vAlign w:val="center"/>
          </w:tcPr>
          <w:p w14:paraId="4F262E8E" w14:textId="3FC063DF" w:rsidR="001948A0" w:rsidRPr="00722B4B" w:rsidRDefault="007B01CA" w:rsidP="00054A0E">
            <w:pPr>
              <w:rPr>
                <w:rFonts w:ascii="Arial" w:hAnsi="Arial" w:cs="Arial"/>
                <w:color w:val="1F4E79" w:themeColor="accent1" w:themeShade="80"/>
                <w:sz w:val="24"/>
                <w:szCs w:val="24"/>
              </w:rPr>
            </w:pPr>
            <w:r w:rsidRPr="00722B4B">
              <w:rPr>
                <w:rFonts w:ascii="Arial" w:hAnsi="Arial" w:cs="Arial"/>
                <w:b/>
                <w:bCs/>
                <w:color w:val="002060"/>
                <w:shd w:val="clear" w:color="auto" w:fill="FFFFFF"/>
                <w:lang w:val="en-US"/>
              </w:rPr>
              <w:t>CSG/23</w:t>
            </w:r>
          </w:p>
        </w:tc>
      </w:tr>
      <w:tr w:rsidR="00054A0E" w14:paraId="5E1D1F41" w14:textId="77777777" w:rsidTr="007E6115">
        <w:trPr>
          <w:trHeight w:val="411"/>
        </w:trPr>
        <w:tc>
          <w:tcPr>
            <w:tcW w:w="2689" w:type="dxa"/>
            <w:vAlign w:val="center"/>
          </w:tcPr>
          <w:p w14:paraId="307B69B3" w14:textId="77777777" w:rsidR="00054A0E" w:rsidRPr="00054A0E" w:rsidRDefault="00054A0E" w:rsidP="00054A0E">
            <w:pPr>
              <w:rPr>
                <w:rFonts w:ascii="Arial" w:hAnsi="Arial" w:cs="Arial"/>
                <w:b/>
                <w:color w:val="1F4E79" w:themeColor="accent1" w:themeShade="80"/>
              </w:rPr>
            </w:pPr>
            <w:r w:rsidRPr="007653DA">
              <w:rPr>
                <w:rFonts w:ascii="Arial" w:hAnsi="Arial" w:cs="Arial"/>
                <w:b/>
                <w:color w:val="002060"/>
              </w:rPr>
              <w:t>Additional Information</w:t>
            </w:r>
            <w:r>
              <w:rPr>
                <w:rFonts w:ascii="Arial" w:hAnsi="Arial" w:cs="Arial"/>
                <w:b/>
                <w:color w:val="1F4E79" w:themeColor="accent1" w:themeShade="80"/>
              </w:rPr>
              <w:t>:</w:t>
            </w:r>
          </w:p>
        </w:tc>
        <w:tc>
          <w:tcPr>
            <w:tcW w:w="7796" w:type="dxa"/>
            <w:vAlign w:val="center"/>
          </w:tcPr>
          <w:p w14:paraId="0992C1AF" w14:textId="77777777" w:rsidR="00054A0E" w:rsidRPr="00722B4B" w:rsidRDefault="00152368" w:rsidP="001948A0">
            <w:pPr>
              <w:rPr>
                <w:rFonts w:ascii="Arial" w:hAnsi="Arial" w:cs="Arial"/>
                <w:color w:val="1F4E79" w:themeColor="accent1" w:themeShade="80"/>
              </w:rPr>
            </w:pPr>
            <w:r w:rsidRPr="00722B4B">
              <w:rPr>
                <w:rFonts w:ascii="Arial" w:hAnsi="Arial" w:cs="Arial"/>
                <w:color w:val="002060"/>
              </w:rPr>
              <w:t>N/A</w:t>
            </w:r>
          </w:p>
        </w:tc>
      </w:tr>
      <w:tr w:rsidR="004F663F" w:rsidRPr="00722B4B" w14:paraId="66AC3F3C" w14:textId="77777777" w:rsidTr="007E6115">
        <w:trPr>
          <w:trHeight w:val="411"/>
        </w:trPr>
        <w:tc>
          <w:tcPr>
            <w:tcW w:w="2689" w:type="dxa"/>
            <w:vAlign w:val="center"/>
          </w:tcPr>
          <w:p w14:paraId="1E44E1CC" w14:textId="77777777" w:rsidR="004F663F" w:rsidRPr="00722B4B" w:rsidRDefault="004F663F" w:rsidP="00054A0E">
            <w:pPr>
              <w:rPr>
                <w:rFonts w:ascii="Arial" w:hAnsi="Arial" w:cs="Arial"/>
                <w:b/>
                <w:color w:val="002060"/>
              </w:rPr>
            </w:pPr>
            <w:r w:rsidRPr="00722B4B">
              <w:rPr>
                <w:rFonts w:ascii="Arial" w:hAnsi="Arial" w:cs="Arial"/>
                <w:b/>
                <w:color w:val="002060"/>
              </w:rPr>
              <w:t>Author:</w:t>
            </w:r>
          </w:p>
        </w:tc>
        <w:tc>
          <w:tcPr>
            <w:tcW w:w="7796" w:type="dxa"/>
            <w:vAlign w:val="center"/>
          </w:tcPr>
          <w:p w14:paraId="53971923" w14:textId="57A11DCE" w:rsidR="004F663F" w:rsidRPr="00722B4B" w:rsidRDefault="00722B4B" w:rsidP="002D6C6A">
            <w:pPr>
              <w:rPr>
                <w:rFonts w:ascii="Arial" w:hAnsi="Arial" w:cs="Arial"/>
                <w:color w:val="002060"/>
              </w:rPr>
            </w:pPr>
            <w:r w:rsidRPr="00722B4B">
              <w:rPr>
                <w:rFonts w:ascii="Arial" w:hAnsi="Arial" w:cs="Arial"/>
                <w:color w:val="002060"/>
              </w:rPr>
              <w:t>Fran Hinewright</w:t>
            </w:r>
          </w:p>
        </w:tc>
      </w:tr>
      <w:tr w:rsidR="009460CF" w:rsidRPr="00722B4B" w14:paraId="0E0060DD" w14:textId="77777777" w:rsidTr="007E6115">
        <w:trPr>
          <w:trHeight w:val="411"/>
        </w:trPr>
        <w:tc>
          <w:tcPr>
            <w:tcW w:w="2689" w:type="dxa"/>
            <w:vAlign w:val="center"/>
          </w:tcPr>
          <w:p w14:paraId="5B81EB1B" w14:textId="643AD909" w:rsidR="009460CF" w:rsidRDefault="009460CF" w:rsidP="00054A0E">
            <w:pPr>
              <w:rPr>
                <w:rFonts w:ascii="Arial" w:hAnsi="Arial" w:cs="Arial"/>
                <w:b/>
                <w:color w:val="002060"/>
              </w:rPr>
            </w:pPr>
            <w:r>
              <w:rPr>
                <w:rFonts w:ascii="Arial" w:hAnsi="Arial" w:cs="Arial"/>
                <w:b/>
                <w:color w:val="002060"/>
              </w:rPr>
              <w:t>In Attendance:</w:t>
            </w:r>
          </w:p>
        </w:tc>
        <w:tc>
          <w:tcPr>
            <w:tcW w:w="7796" w:type="dxa"/>
            <w:vAlign w:val="center"/>
          </w:tcPr>
          <w:p w14:paraId="22255A27" w14:textId="226C69D5" w:rsidR="009460CF" w:rsidRPr="00722B4B" w:rsidRDefault="00C626AD" w:rsidP="002D6C6A">
            <w:pPr>
              <w:rPr>
                <w:rFonts w:ascii="Arial" w:hAnsi="Arial" w:cs="Arial"/>
                <w:color w:val="002060"/>
              </w:rPr>
            </w:pPr>
            <w:r>
              <w:rPr>
                <w:rFonts w:ascii="Arial" w:hAnsi="Arial" w:cs="Arial"/>
                <w:color w:val="002060"/>
              </w:rPr>
              <w:t xml:space="preserve">Jason Smith </w:t>
            </w:r>
          </w:p>
        </w:tc>
      </w:tr>
      <w:tr w:rsidR="009460CF" w:rsidRPr="00722B4B" w14:paraId="64372043" w14:textId="77777777" w:rsidTr="007E6115">
        <w:trPr>
          <w:trHeight w:val="411"/>
        </w:trPr>
        <w:tc>
          <w:tcPr>
            <w:tcW w:w="2689" w:type="dxa"/>
            <w:vAlign w:val="center"/>
          </w:tcPr>
          <w:p w14:paraId="5B66A311" w14:textId="2FC75261" w:rsidR="009460CF" w:rsidRPr="00722B4B" w:rsidRDefault="009460CF" w:rsidP="00054A0E">
            <w:pPr>
              <w:rPr>
                <w:rFonts w:ascii="Arial" w:hAnsi="Arial" w:cs="Arial"/>
                <w:b/>
                <w:color w:val="002060"/>
              </w:rPr>
            </w:pPr>
            <w:r>
              <w:rPr>
                <w:rFonts w:ascii="Arial" w:hAnsi="Arial" w:cs="Arial"/>
                <w:b/>
                <w:color w:val="002060"/>
              </w:rPr>
              <w:t>Apologies:</w:t>
            </w:r>
          </w:p>
        </w:tc>
        <w:tc>
          <w:tcPr>
            <w:tcW w:w="7796" w:type="dxa"/>
            <w:vAlign w:val="center"/>
          </w:tcPr>
          <w:p w14:paraId="0B8ABB11" w14:textId="3972EE6A" w:rsidR="009460CF" w:rsidRPr="00722B4B" w:rsidRDefault="004355F1" w:rsidP="002D6C6A">
            <w:pPr>
              <w:rPr>
                <w:rFonts w:ascii="Arial" w:hAnsi="Arial" w:cs="Arial"/>
                <w:color w:val="002060"/>
              </w:rPr>
            </w:pPr>
            <w:r>
              <w:rPr>
                <w:rFonts w:ascii="Arial" w:hAnsi="Arial" w:cs="Arial"/>
                <w:color w:val="002060"/>
              </w:rPr>
              <w:t>Nik Taylor, Bob Cryan, Andrew Ball, Alistair Sambell, Tim Thornton, Brian Culleton, Andrew Mandebura</w:t>
            </w:r>
            <w:r w:rsidR="00C626AD">
              <w:rPr>
                <w:rFonts w:ascii="Arial" w:hAnsi="Arial" w:cs="Arial"/>
                <w:color w:val="002060"/>
              </w:rPr>
              <w:t>, Cathie Raw</w:t>
            </w:r>
            <w:r w:rsidR="00E66816">
              <w:rPr>
                <w:rFonts w:ascii="Arial" w:hAnsi="Arial" w:cs="Arial"/>
                <w:color w:val="002060"/>
              </w:rPr>
              <w:t>, Alison Jones</w:t>
            </w:r>
          </w:p>
        </w:tc>
      </w:tr>
    </w:tbl>
    <w:p w14:paraId="7902D3BC" w14:textId="77777777" w:rsidR="001948A0" w:rsidRPr="00722B4B" w:rsidRDefault="001948A0" w:rsidP="001948A0">
      <w:pPr>
        <w:spacing w:after="0" w:line="240" w:lineRule="auto"/>
        <w:rPr>
          <w:rFonts w:ascii="Arial" w:hAnsi="Arial" w:cs="Arial"/>
          <w:color w:val="002060"/>
        </w:rPr>
      </w:pPr>
    </w:p>
    <w:tbl>
      <w:tblPr>
        <w:tblStyle w:val="TableGrid"/>
        <w:tblW w:w="10768" w:type="dxa"/>
        <w:tblLayout w:type="fixed"/>
        <w:tblLook w:val="04A0" w:firstRow="1" w:lastRow="0" w:firstColumn="1" w:lastColumn="0" w:noHBand="0" w:noVBand="1"/>
      </w:tblPr>
      <w:tblGrid>
        <w:gridCol w:w="786"/>
        <w:gridCol w:w="1336"/>
        <w:gridCol w:w="6520"/>
        <w:gridCol w:w="2126"/>
      </w:tblGrid>
      <w:tr w:rsidR="00BD15DC" w14:paraId="1E430CA9" w14:textId="435D539F" w:rsidTr="001A2E8C">
        <w:tc>
          <w:tcPr>
            <w:tcW w:w="8642" w:type="dxa"/>
            <w:gridSpan w:val="3"/>
            <w:tcBorders>
              <w:bottom w:val="nil"/>
            </w:tcBorders>
            <w:shd w:val="clear" w:color="auto" w:fill="1F4E79" w:themeFill="accent1" w:themeFillShade="80"/>
          </w:tcPr>
          <w:p w14:paraId="7C81C58F" w14:textId="154B8339" w:rsidR="00BD15DC" w:rsidRPr="00054A0E" w:rsidRDefault="00BD15DC" w:rsidP="00874C67">
            <w:pPr>
              <w:spacing w:after="120"/>
              <w:rPr>
                <w:rFonts w:ascii="Arial" w:hAnsi="Arial" w:cs="Arial"/>
                <w:b/>
                <w:color w:val="FFFFFF" w:themeColor="background1"/>
              </w:rPr>
            </w:pPr>
            <w:r>
              <w:rPr>
                <w:rFonts w:ascii="Arial" w:hAnsi="Arial" w:cs="Arial"/>
                <w:b/>
                <w:color w:val="FFFFFF" w:themeColor="background1"/>
              </w:rPr>
              <w:t>PRELIMINARY ITEMS:</w:t>
            </w:r>
          </w:p>
        </w:tc>
        <w:tc>
          <w:tcPr>
            <w:tcW w:w="2126" w:type="dxa"/>
            <w:tcBorders>
              <w:bottom w:val="nil"/>
            </w:tcBorders>
            <w:shd w:val="clear" w:color="auto" w:fill="1F4E79" w:themeFill="accent1" w:themeFillShade="80"/>
          </w:tcPr>
          <w:p w14:paraId="1984FF4E" w14:textId="77777777" w:rsidR="00BD15DC" w:rsidRPr="00054A0E" w:rsidRDefault="00BD15DC" w:rsidP="00874C67">
            <w:pPr>
              <w:spacing w:after="120"/>
              <w:rPr>
                <w:rFonts w:ascii="Arial" w:hAnsi="Arial" w:cs="Arial"/>
                <w:b/>
                <w:color w:val="FFFFFF" w:themeColor="background1"/>
              </w:rPr>
            </w:pPr>
            <w:r w:rsidRPr="00054A0E">
              <w:rPr>
                <w:rFonts w:ascii="Arial" w:hAnsi="Arial" w:cs="Arial"/>
                <w:b/>
                <w:color w:val="FFFFFF" w:themeColor="background1"/>
              </w:rPr>
              <w:t>PAPER REFERENCE</w:t>
            </w:r>
          </w:p>
        </w:tc>
      </w:tr>
      <w:tr w:rsidR="00BD15DC" w14:paraId="5320B9A8" w14:textId="1F087CC2" w:rsidTr="001A2E8C">
        <w:trPr>
          <w:trHeight w:val="622"/>
        </w:trPr>
        <w:tc>
          <w:tcPr>
            <w:tcW w:w="10768" w:type="dxa"/>
            <w:gridSpan w:val="4"/>
            <w:tcBorders>
              <w:top w:val="nil"/>
              <w:left w:val="nil"/>
              <w:bottom w:val="nil"/>
              <w:right w:val="nil"/>
            </w:tcBorders>
            <w:vAlign w:val="center"/>
          </w:tcPr>
          <w:p w14:paraId="0D496126" w14:textId="77777777" w:rsidR="00BD15DC" w:rsidRPr="00053271" w:rsidRDefault="00BD15DC" w:rsidP="004F663F">
            <w:pPr>
              <w:rPr>
                <w:rFonts w:ascii="Arial" w:hAnsi="Arial" w:cs="Arial"/>
              </w:rPr>
            </w:pPr>
            <w:r w:rsidRPr="00565E3F">
              <w:rPr>
                <w:rFonts w:ascii="Arial" w:hAnsi="Arial" w:cs="Arial"/>
                <w:b/>
                <w:color w:val="002060"/>
              </w:rPr>
              <w:t>APOLOGIES FOR ABSENCE</w:t>
            </w:r>
          </w:p>
        </w:tc>
      </w:tr>
      <w:tr w:rsidR="00BD15DC" w14:paraId="604A3E9B" w14:textId="56F01457" w:rsidTr="001A2E8C">
        <w:tc>
          <w:tcPr>
            <w:tcW w:w="786" w:type="dxa"/>
            <w:tcBorders>
              <w:top w:val="nil"/>
              <w:left w:val="nil"/>
              <w:bottom w:val="nil"/>
              <w:right w:val="nil"/>
            </w:tcBorders>
          </w:tcPr>
          <w:p w14:paraId="297F4D7B" w14:textId="77777777" w:rsidR="00BD15DC" w:rsidRPr="00722B4B" w:rsidRDefault="00BD15DC" w:rsidP="007D67BF">
            <w:pPr>
              <w:pStyle w:val="ListParagraph"/>
              <w:numPr>
                <w:ilvl w:val="0"/>
                <w:numId w:val="6"/>
              </w:numPr>
              <w:rPr>
                <w:rFonts w:ascii="Arial" w:hAnsi="Arial" w:cs="Arial"/>
                <w:b/>
                <w:color w:val="002060"/>
              </w:rPr>
            </w:pPr>
          </w:p>
        </w:tc>
        <w:tc>
          <w:tcPr>
            <w:tcW w:w="7856" w:type="dxa"/>
            <w:gridSpan w:val="2"/>
            <w:tcBorders>
              <w:top w:val="nil"/>
              <w:left w:val="nil"/>
              <w:bottom w:val="nil"/>
              <w:right w:val="nil"/>
            </w:tcBorders>
          </w:tcPr>
          <w:p w14:paraId="13CC2D4C" w14:textId="77777777" w:rsidR="00BD15DC" w:rsidRPr="00565E3F" w:rsidRDefault="00BD15DC" w:rsidP="001948A0">
            <w:pPr>
              <w:rPr>
                <w:rFonts w:ascii="Arial" w:hAnsi="Arial" w:cs="Arial"/>
                <w:b/>
                <w:color w:val="002060"/>
              </w:rPr>
            </w:pPr>
            <w:r w:rsidRPr="00565E3F">
              <w:rPr>
                <w:rFonts w:ascii="Arial" w:hAnsi="Arial" w:cs="Arial"/>
                <w:b/>
                <w:color w:val="002060"/>
              </w:rPr>
              <w:t>DECLARATIONS OF INTEREST</w:t>
            </w:r>
          </w:p>
        </w:tc>
        <w:tc>
          <w:tcPr>
            <w:tcW w:w="2126" w:type="dxa"/>
            <w:tcBorders>
              <w:top w:val="nil"/>
              <w:left w:val="nil"/>
              <w:bottom w:val="nil"/>
              <w:right w:val="nil"/>
            </w:tcBorders>
          </w:tcPr>
          <w:p w14:paraId="1AF26646" w14:textId="77777777" w:rsidR="00BD15DC" w:rsidRDefault="00BD15DC" w:rsidP="00E86365">
            <w:pPr>
              <w:rPr>
                <w:rFonts w:ascii="Arial" w:hAnsi="Arial" w:cs="Arial"/>
              </w:rPr>
            </w:pPr>
          </w:p>
        </w:tc>
      </w:tr>
      <w:tr w:rsidR="00BD15DC" w14:paraId="12BDA4A2" w14:textId="3880D1D4" w:rsidTr="001A2E8C">
        <w:tc>
          <w:tcPr>
            <w:tcW w:w="786" w:type="dxa"/>
            <w:tcBorders>
              <w:top w:val="nil"/>
              <w:left w:val="nil"/>
              <w:bottom w:val="nil"/>
              <w:right w:val="nil"/>
            </w:tcBorders>
          </w:tcPr>
          <w:p w14:paraId="1B509C79" w14:textId="77777777" w:rsidR="00BD15DC" w:rsidRPr="00722B4B" w:rsidRDefault="00BD15DC" w:rsidP="007C4A1C">
            <w:pPr>
              <w:rPr>
                <w:rFonts w:ascii="Arial" w:hAnsi="Arial" w:cs="Arial"/>
                <w:b/>
                <w:color w:val="002060"/>
              </w:rPr>
            </w:pPr>
            <w:r w:rsidRPr="00722B4B">
              <w:rPr>
                <w:rFonts w:ascii="Arial" w:hAnsi="Arial" w:cs="Arial"/>
                <w:b/>
                <w:color w:val="002060"/>
              </w:rPr>
              <w:t>1.1</w:t>
            </w:r>
          </w:p>
        </w:tc>
        <w:tc>
          <w:tcPr>
            <w:tcW w:w="7856" w:type="dxa"/>
            <w:gridSpan w:val="2"/>
            <w:tcBorders>
              <w:top w:val="nil"/>
              <w:left w:val="nil"/>
              <w:bottom w:val="nil"/>
              <w:right w:val="nil"/>
            </w:tcBorders>
          </w:tcPr>
          <w:p w14:paraId="7C158CA2" w14:textId="77777777" w:rsidR="00BD15DC" w:rsidRPr="005A2754" w:rsidRDefault="00BD15DC" w:rsidP="001948A0">
            <w:pPr>
              <w:rPr>
                <w:rFonts w:ascii="Arial" w:hAnsi="Arial" w:cs="Arial"/>
                <w:color w:val="002060"/>
              </w:rPr>
            </w:pPr>
            <w:r w:rsidRPr="005A2754">
              <w:rPr>
                <w:rFonts w:ascii="Arial" w:hAnsi="Arial" w:cs="Arial"/>
                <w:color w:val="002060"/>
              </w:rPr>
              <w:t>Members are asked to disclose any potential conflicts of interest arising from the meeting agenda.</w:t>
            </w:r>
          </w:p>
          <w:p w14:paraId="53ACE828" w14:textId="77777777" w:rsidR="00BD15DC" w:rsidRPr="005A2754" w:rsidRDefault="00BD15DC" w:rsidP="001948A0">
            <w:pPr>
              <w:rPr>
                <w:rFonts w:ascii="Arial" w:hAnsi="Arial" w:cs="Arial"/>
                <w:color w:val="002060"/>
              </w:rPr>
            </w:pPr>
          </w:p>
          <w:p w14:paraId="7E8F9177" w14:textId="27C8090F" w:rsidR="00BD15DC" w:rsidRPr="005A2754" w:rsidRDefault="00566E79" w:rsidP="001948A0">
            <w:pPr>
              <w:rPr>
                <w:rFonts w:ascii="Arial" w:hAnsi="Arial" w:cs="Arial"/>
                <w:b/>
                <w:color w:val="002060"/>
              </w:rPr>
            </w:pPr>
            <w:r>
              <w:rPr>
                <w:rFonts w:ascii="Arial" w:hAnsi="Arial" w:cs="Arial"/>
                <w:color w:val="002060"/>
              </w:rPr>
              <w:t>It was reported that no</w:t>
            </w:r>
            <w:r w:rsidR="00BD15DC" w:rsidRPr="005A2754">
              <w:rPr>
                <w:rFonts w:ascii="Arial" w:hAnsi="Arial" w:cs="Arial"/>
                <w:color w:val="002060"/>
              </w:rPr>
              <w:t xml:space="preserve"> declarations were disclosed. </w:t>
            </w:r>
          </w:p>
        </w:tc>
        <w:tc>
          <w:tcPr>
            <w:tcW w:w="2126" w:type="dxa"/>
            <w:tcBorders>
              <w:top w:val="nil"/>
              <w:left w:val="nil"/>
              <w:bottom w:val="nil"/>
              <w:right w:val="nil"/>
            </w:tcBorders>
          </w:tcPr>
          <w:p w14:paraId="64CC7552" w14:textId="77777777" w:rsidR="00BD15DC" w:rsidRDefault="00BD15DC" w:rsidP="00E86365">
            <w:pPr>
              <w:rPr>
                <w:rFonts w:ascii="Arial" w:hAnsi="Arial" w:cs="Arial"/>
              </w:rPr>
            </w:pPr>
          </w:p>
        </w:tc>
      </w:tr>
      <w:tr w:rsidR="00BD15DC" w14:paraId="37047D24" w14:textId="7EFAB13B" w:rsidTr="001A2E8C">
        <w:tc>
          <w:tcPr>
            <w:tcW w:w="786" w:type="dxa"/>
            <w:tcBorders>
              <w:top w:val="nil"/>
              <w:left w:val="nil"/>
              <w:bottom w:val="nil"/>
              <w:right w:val="nil"/>
            </w:tcBorders>
          </w:tcPr>
          <w:p w14:paraId="1061862A" w14:textId="77777777" w:rsidR="00BD15DC" w:rsidRPr="00722B4B" w:rsidRDefault="00BD15DC" w:rsidP="0062723E">
            <w:pPr>
              <w:pStyle w:val="ListParagraph"/>
              <w:ind w:left="360"/>
              <w:rPr>
                <w:rFonts w:ascii="Arial" w:hAnsi="Arial" w:cs="Arial"/>
                <w:b/>
                <w:color w:val="002060"/>
              </w:rPr>
            </w:pPr>
          </w:p>
        </w:tc>
        <w:tc>
          <w:tcPr>
            <w:tcW w:w="7856" w:type="dxa"/>
            <w:gridSpan w:val="2"/>
            <w:tcBorders>
              <w:top w:val="nil"/>
              <w:left w:val="nil"/>
              <w:bottom w:val="nil"/>
              <w:right w:val="nil"/>
            </w:tcBorders>
          </w:tcPr>
          <w:p w14:paraId="0864AC4A" w14:textId="77777777" w:rsidR="00BD15DC" w:rsidRPr="005A2754" w:rsidRDefault="00BD15DC" w:rsidP="001948A0">
            <w:pPr>
              <w:rPr>
                <w:rFonts w:ascii="Arial" w:hAnsi="Arial" w:cs="Arial"/>
                <w:b/>
                <w:color w:val="002060"/>
              </w:rPr>
            </w:pPr>
          </w:p>
        </w:tc>
        <w:tc>
          <w:tcPr>
            <w:tcW w:w="2126" w:type="dxa"/>
            <w:tcBorders>
              <w:top w:val="nil"/>
              <w:left w:val="nil"/>
              <w:bottom w:val="nil"/>
              <w:right w:val="nil"/>
            </w:tcBorders>
          </w:tcPr>
          <w:p w14:paraId="19323ABF" w14:textId="77777777" w:rsidR="00BD15DC" w:rsidRDefault="00BD15DC" w:rsidP="00E86365">
            <w:pPr>
              <w:rPr>
                <w:rFonts w:ascii="Arial" w:hAnsi="Arial" w:cs="Arial"/>
              </w:rPr>
            </w:pPr>
          </w:p>
        </w:tc>
      </w:tr>
      <w:tr w:rsidR="00BD15DC" w14:paraId="753025AD" w14:textId="0355B76F" w:rsidTr="001A2E8C">
        <w:tc>
          <w:tcPr>
            <w:tcW w:w="786" w:type="dxa"/>
            <w:tcBorders>
              <w:top w:val="nil"/>
              <w:left w:val="nil"/>
              <w:bottom w:val="nil"/>
              <w:right w:val="nil"/>
            </w:tcBorders>
          </w:tcPr>
          <w:p w14:paraId="42419A0E" w14:textId="77777777" w:rsidR="00BD15DC" w:rsidRPr="00722B4B" w:rsidRDefault="00BD15DC" w:rsidP="00DD69C7">
            <w:pPr>
              <w:rPr>
                <w:rFonts w:ascii="Arial" w:hAnsi="Arial" w:cs="Arial"/>
                <w:b/>
                <w:color w:val="002060"/>
              </w:rPr>
            </w:pPr>
            <w:r w:rsidRPr="00722B4B">
              <w:rPr>
                <w:rFonts w:ascii="Arial" w:hAnsi="Arial" w:cs="Arial"/>
                <w:b/>
                <w:color w:val="002060"/>
              </w:rPr>
              <w:t>2.</w:t>
            </w:r>
          </w:p>
        </w:tc>
        <w:tc>
          <w:tcPr>
            <w:tcW w:w="7856" w:type="dxa"/>
            <w:gridSpan w:val="2"/>
            <w:tcBorders>
              <w:top w:val="nil"/>
              <w:left w:val="nil"/>
              <w:bottom w:val="nil"/>
              <w:right w:val="nil"/>
            </w:tcBorders>
          </w:tcPr>
          <w:p w14:paraId="69BFEBF7" w14:textId="77777777" w:rsidR="00BD15DC" w:rsidRPr="005A2754" w:rsidRDefault="00BD15DC" w:rsidP="00DD69C7">
            <w:pPr>
              <w:rPr>
                <w:rFonts w:ascii="Arial" w:hAnsi="Arial" w:cs="Arial"/>
                <w:b/>
                <w:color w:val="002060"/>
              </w:rPr>
            </w:pPr>
            <w:r w:rsidRPr="005A2754">
              <w:rPr>
                <w:rFonts w:ascii="Arial" w:hAnsi="Arial" w:cs="Arial"/>
                <w:b/>
                <w:color w:val="002060"/>
              </w:rPr>
              <w:t>MINUTES</w:t>
            </w:r>
          </w:p>
        </w:tc>
        <w:tc>
          <w:tcPr>
            <w:tcW w:w="2126" w:type="dxa"/>
            <w:tcBorders>
              <w:top w:val="nil"/>
              <w:left w:val="nil"/>
              <w:bottom w:val="nil"/>
              <w:right w:val="nil"/>
            </w:tcBorders>
          </w:tcPr>
          <w:p w14:paraId="02CC5D9E" w14:textId="77777777" w:rsidR="00BD15DC" w:rsidRDefault="00BD15DC" w:rsidP="00DD69C7">
            <w:pPr>
              <w:rPr>
                <w:rFonts w:ascii="Arial" w:hAnsi="Arial" w:cs="Arial"/>
              </w:rPr>
            </w:pPr>
          </w:p>
        </w:tc>
      </w:tr>
      <w:tr w:rsidR="00BD15DC" w14:paraId="1307E83D" w14:textId="41853B5D" w:rsidTr="001A2E8C">
        <w:tc>
          <w:tcPr>
            <w:tcW w:w="786" w:type="dxa"/>
            <w:tcBorders>
              <w:top w:val="nil"/>
              <w:left w:val="nil"/>
              <w:bottom w:val="nil"/>
              <w:right w:val="nil"/>
            </w:tcBorders>
          </w:tcPr>
          <w:p w14:paraId="53224F4A" w14:textId="77777777" w:rsidR="00BD15DC" w:rsidRPr="00722B4B" w:rsidRDefault="00BD15DC" w:rsidP="000A1018">
            <w:pPr>
              <w:rPr>
                <w:rFonts w:ascii="Arial" w:hAnsi="Arial" w:cs="Arial"/>
                <w:b/>
                <w:color w:val="002060"/>
              </w:rPr>
            </w:pPr>
            <w:r w:rsidRPr="00722B4B">
              <w:rPr>
                <w:rFonts w:ascii="Arial" w:hAnsi="Arial" w:cs="Arial"/>
                <w:b/>
                <w:color w:val="002060"/>
              </w:rPr>
              <w:t>2.1</w:t>
            </w:r>
          </w:p>
        </w:tc>
        <w:tc>
          <w:tcPr>
            <w:tcW w:w="7856" w:type="dxa"/>
            <w:gridSpan w:val="2"/>
            <w:tcBorders>
              <w:top w:val="nil"/>
              <w:left w:val="nil"/>
              <w:bottom w:val="nil"/>
              <w:right w:val="nil"/>
            </w:tcBorders>
          </w:tcPr>
          <w:p w14:paraId="4BBECAF6" w14:textId="236F0571" w:rsidR="00BD15DC" w:rsidRPr="005A2754" w:rsidRDefault="00BD15DC" w:rsidP="001B4430">
            <w:pPr>
              <w:rPr>
                <w:rFonts w:ascii="Arial" w:hAnsi="Arial" w:cs="Arial"/>
                <w:color w:val="002060"/>
              </w:rPr>
            </w:pPr>
            <w:r w:rsidRPr="005A2754">
              <w:rPr>
                <w:rFonts w:ascii="Arial" w:hAnsi="Arial" w:cs="Arial"/>
                <w:color w:val="002060"/>
              </w:rPr>
              <w:t>To approve the minutes of the meeting held on 28 September 2022</w:t>
            </w:r>
            <w:r w:rsidR="00A916A6">
              <w:rPr>
                <w:rFonts w:ascii="Arial" w:hAnsi="Arial" w:cs="Arial"/>
                <w:color w:val="002060"/>
              </w:rPr>
              <w:t>.</w:t>
            </w:r>
          </w:p>
          <w:p w14:paraId="2135CBB2" w14:textId="77777777" w:rsidR="00BD15DC" w:rsidRPr="005A2754" w:rsidRDefault="00BD15DC" w:rsidP="001B4430">
            <w:pPr>
              <w:rPr>
                <w:rFonts w:ascii="Arial" w:hAnsi="Arial" w:cs="Arial"/>
                <w:color w:val="002060"/>
              </w:rPr>
            </w:pPr>
          </w:p>
          <w:p w14:paraId="6648BAF3" w14:textId="649AF8E7" w:rsidR="00BD15DC" w:rsidRPr="005A2754" w:rsidRDefault="00566E79" w:rsidP="00F2286B">
            <w:pPr>
              <w:rPr>
                <w:rFonts w:ascii="Arial" w:hAnsi="Arial" w:cs="Arial"/>
                <w:color w:val="002060"/>
              </w:rPr>
            </w:pPr>
            <w:r>
              <w:rPr>
                <w:rFonts w:ascii="Arial" w:hAnsi="Arial" w:cs="Arial"/>
                <w:color w:val="002060"/>
              </w:rPr>
              <w:t>It was reported that t</w:t>
            </w:r>
            <w:r w:rsidR="00BD15DC" w:rsidRPr="005A2754">
              <w:rPr>
                <w:rFonts w:ascii="Arial" w:hAnsi="Arial" w:cs="Arial"/>
                <w:color w:val="002060"/>
              </w:rPr>
              <w:t xml:space="preserve">he minutes were </w:t>
            </w:r>
            <w:r w:rsidR="00BD15DC" w:rsidRPr="005A2754">
              <w:rPr>
                <w:rFonts w:ascii="Arial" w:hAnsi="Arial" w:cs="Arial"/>
                <w:b/>
                <w:color w:val="002060"/>
              </w:rPr>
              <w:t>APPROVED</w:t>
            </w:r>
            <w:r w:rsidR="00BD15DC" w:rsidRPr="005A2754">
              <w:rPr>
                <w:rFonts w:ascii="Arial" w:hAnsi="Arial" w:cs="Arial"/>
                <w:color w:val="002060"/>
              </w:rPr>
              <w:t xml:space="preserve">. Members had asked for an update on further actions the University had taken to address the </w:t>
            </w:r>
            <w:proofErr w:type="gramStart"/>
            <w:r w:rsidR="00BD15DC" w:rsidRPr="005A2754">
              <w:rPr>
                <w:rFonts w:ascii="Arial" w:hAnsi="Arial" w:cs="Arial"/>
                <w:color w:val="002060"/>
              </w:rPr>
              <w:t>cost of living</w:t>
            </w:r>
            <w:proofErr w:type="gramEnd"/>
            <w:r w:rsidR="00BD15DC" w:rsidRPr="005A2754">
              <w:rPr>
                <w:rFonts w:ascii="Arial" w:hAnsi="Arial" w:cs="Arial"/>
                <w:color w:val="002060"/>
              </w:rPr>
              <w:t xml:space="preserve"> crisis. It was confirmed that communication would be sent out shortly to staff and students.</w:t>
            </w:r>
          </w:p>
        </w:tc>
        <w:tc>
          <w:tcPr>
            <w:tcW w:w="2126" w:type="dxa"/>
            <w:tcBorders>
              <w:top w:val="nil"/>
              <w:left w:val="nil"/>
              <w:bottom w:val="nil"/>
              <w:right w:val="nil"/>
            </w:tcBorders>
          </w:tcPr>
          <w:p w14:paraId="0F38D9CB" w14:textId="75EC35BD" w:rsidR="00BD15DC" w:rsidRPr="00BD0E0F" w:rsidRDefault="00BD15DC" w:rsidP="00BD0E0F">
            <w:pPr>
              <w:rPr>
                <w:rFonts w:ascii="Arial" w:hAnsi="Arial" w:cs="Arial"/>
                <w:color w:val="FF0000"/>
                <w:sz w:val="18"/>
                <w:szCs w:val="18"/>
              </w:rPr>
            </w:pPr>
            <w:r w:rsidRPr="00BD0E0F">
              <w:rPr>
                <w:rFonts w:ascii="Arial" w:hAnsi="Arial" w:cs="Arial"/>
                <w:color w:val="002060"/>
                <w:sz w:val="18"/>
                <w:szCs w:val="18"/>
              </w:rPr>
              <w:t>UTLC_2022_09_28_M</w:t>
            </w:r>
          </w:p>
        </w:tc>
      </w:tr>
      <w:tr w:rsidR="00BD15DC" w14:paraId="342F0532" w14:textId="434D07DD" w:rsidTr="001A2E8C">
        <w:tc>
          <w:tcPr>
            <w:tcW w:w="786" w:type="dxa"/>
            <w:tcBorders>
              <w:top w:val="nil"/>
              <w:left w:val="nil"/>
              <w:bottom w:val="nil"/>
              <w:right w:val="nil"/>
            </w:tcBorders>
          </w:tcPr>
          <w:p w14:paraId="31651512" w14:textId="77777777" w:rsidR="00BD15DC" w:rsidRPr="00722B4B" w:rsidRDefault="00BD15DC" w:rsidP="000A1018">
            <w:pPr>
              <w:rPr>
                <w:rFonts w:ascii="Arial" w:hAnsi="Arial" w:cs="Arial"/>
                <w:b/>
                <w:color w:val="002060"/>
              </w:rPr>
            </w:pPr>
          </w:p>
        </w:tc>
        <w:tc>
          <w:tcPr>
            <w:tcW w:w="7856" w:type="dxa"/>
            <w:gridSpan w:val="2"/>
            <w:tcBorders>
              <w:top w:val="nil"/>
              <w:left w:val="nil"/>
              <w:bottom w:val="nil"/>
              <w:right w:val="nil"/>
            </w:tcBorders>
          </w:tcPr>
          <w:p w14:paraId="0DE63420" w14:textId="77777777" w:rsidR="00BD15DC" w:rsidRPr="005A2754" w:rsidRDefault="00BD15DC" w:rsidP="00603260">
            <w:pPr>
              <w:rPr>
                <w:rFonts w:ascii="Arial" w:hAnsi="Arial" w:cs="Arial"/>
                <w:color w:val="002060"/>
              </w:rPr>
            </w:pPr>
          </w:p>
        </w:tc>
        <w:tc>
          <w:tcPr>
            <w:tcW w:w="2126" w:type="dxa"/>
            <w:tcBorders>
              <w:top w:val="nil"/>
              <w:left w:val="nil"/>
              <w:bottom w:val="nil"/>
              <w:right w:val="nil"/>
            </w:tcBorders>
          </w:tcPr>
          <w:p w14:paraId="536A6845" w14:textId="77777777" w:rsidR="00BD15DC" w:rsidRPr="00BD0E0F" w:rsidRDefault="00BD15DC" w:rsidP="00BD0E0F">
            <w:pPr>
              <w:rPr>
                <w:rFonts w:ascii="Arial" w:hAnsi="Arial" w:cs="Arial"/>
                <w:sz w:val="18"/>
                <w:szCs w:val="18"/>
              </w:rPr>
            </w:pPr>
          </w:p>
        </w:tc>
      </w:tr>
      <w:tr w:rsidR="00BD15DC" w14:paraId="30DCD49F" w14:textId="3AFE0286" w:rsidTr="001A2E8C">
        <w:tc>
          <w:tcPr>
            <w:tcW w:w="786" w:type="dxa"/>
            <w:tcBorders>
              <w:top w:val="nil"/>
              <w:left w:val="nil"/>
              <w:bottom w:val="nil"/>
              <w:right w:val="nil"/>
            </w:tcBorders>
          </w:tcPr>
          <w:p w14:paraId="0AE718BF" w14:textId="77777777" w:rsidR="00BD15DC" w:rsidRPr="00722B4B" w:rsidRDefault="00BD15DC" w:rsidP="000A1018">
            <w:pPr>
              <w:rPr>
                <w:rFonts w:ascii="Arial" w:hAnsi="Arial" w:cs="Arial"/>
                <w:b/>
                <w:color w:val="002060"/>
              </w:rPr>
            </w:pPr>
            <w:r w:rsidRPr="00722B4B">
              <w:rPr>
                <w:rFonts w:ascii="Arial" w:hAnsi="Arial" w:cs="Arial"/>
                <w:b/>
                <w:color w:val="002060"/>
              </w:rPr>
              <w:t>3.</w:t>
            </w:r>
          </w:p>
        </w:tc>
        <w:tc>
          <w:tcPr>
            <w:tcW w:w="7856" w:type="dxa"/>
            <w:gridSpan w:val="2"/>
            <w:tcBorders>
              <w:top w:val="nil"/>
              <w:left w:val="nil"/>
              <w:bottom w:val="nil"/>
              <w:right w:val="nil"/>
            </w:tcBorders>
          </w:tcPr>
          <w:p w14:paraId="5EAD1919" w14:textId="77777777" w:rsidR="00BD15DC" w:rsidRPr="005A2754" w:rsidRDefault="00BD15DC" w:rsidP="00603260">
            <w:pPr>
              <w:rPr>
                <w:rFonts w:ascii="Arial" w:hAnsi="Arial" w:cs="Arial"/>
                <w:b/>
                <w:color w:val="002060"/>
              </w:rPr>
            </w:pPr>
            <w:r w:rsidRPr="005A2754">
              <w:rPr>
                <w:rFonts w:ascii="Arial" w:hAnsi="Arial" w:cs="Arial"/>
                <w:b/>
                <w:color w:val="002060"/>
              </w:rPr>
              <w:t>MATTERS ARISING</w:t>
            </w:r>
          </w:p>
        </w:tc>
        <w:tc>
          <w:tcPr>
            <w:tcW w:w="2126" w:type="dxa"/>
            <w:tcBorders>
              <w:top w:val="nil"/>
              <w:left w:val="nil"/>
              <w:bottom w:val="nil"/>
              <w:right w:val="nil"/>
            </w:tcBorders>
          </w:tcPr>
          <w:p w14:paraId="31A8B963" w14:textId="77777777" w:rsidR="00BD15DC" w:rsidRPr="00BD0E0F" w:rsidRDefault="00BD15DC" w:rsidP="00BD0E0F">
            <w:pPr>
              <w:rPr>
                <w:rFonts w:ascii="Arial" w:hAnsi="Arial" w:cs="Arial"/>
                <w:sz w:val="18"/>
                <w:szCs w:val="18"/>
              </w:rPr>
            </w:pPr>
          </w:p>
        </w:tc>
      </w:tr>
      <w:tr w:rsidR="00BD15DC" w14:paraId="1DC4452D" w14:textId="2F3554EC" w:rsidTr="001A2E8C">
        <w:tc>
          <w:tcPr>
            <w:tcW w:w="786" w:type="dxa"/>
            <w:tcBorders>
              <w:top w:val="nil"/>
              <w:left w:val="nil"/>
              <w:bottom w:val="nil"/>
              <w:right w:val="nil"/>
            </w:tcBorders>
          </w:tcPr>
          <w:p w14:paraId="22D5A072" w14:textId="77777777" w:rsidR="00BD15DC" w:rsidRPr="00722B4B" w:rsidRDefault="00BD15DC" w:rsidP="000A1018">
            <w:pPr>
              <w:rPr>
                <w:rFonts w:ascii="Arial" w:hAnsi="Arial" w:cs="Arial"/>
                <w:b/>
                <w:color w:val="002060"/>
              </w:rPr>
            </w:pPr>
            <w:r w:rsidRPr="00722B4B">
              <w:rPr>
                <w:rFonts w:ascii="Arial" w:hAnsi="Arial" w:cs="Arial"/>
                <w:b/>
                <w:color w:val="002060"/>
              </w:rPr>
              <w:t>3.1</w:t>
            </w:r>
          </w:p>
        </w:tc>
        <w:tc>
          <w:tcPr>
            <w:tcW w:w="7856" w:type="dxa"/>
            <w:gridSpan w:val="2"/>
            <w:tcBorders>
              <w:top w:val="nil"/>
              <w:left w:val="nil"/>
              <w:bottom w:val="nil"/>
              <w:right w:val="nil"/>
            </w:tcBorders>
          </w:tcPr>
          <w:p w14:paraId="3B25FF68" w14:textId="04EE1690" w:rsidR="00BD15DC" w:rsidRPr="005A2754" w:rsidRDefault="00BD15DC" w:rsidP="00603260">
            <w:pPr>
              <w:rPr>
                <w:rFonts w:ascii="Arial" w:hAnsi="Arial" w:cs="Arial"/>
                <w:b/>
                <w:color w:val="002060"/>
              </w:rPr>
            </w:pPr>
            <w:r w:rsidRPr="005A2754">
              <w:rPr>
                <w:rFonts w:ascii="Arial" w:hAnsi="Arial" w:cs="Arial"/>
                <w:b/>
                <w:color w:val="002060"/>
              </w:rPr>
              <w:t>Issues raised in External Examiner Reports for UTLC consideration (minute reference 3.8)</w:t>
            </w:r>
          </w:p>
          <w:p w14:paraId="27499DF4" w14:textId="77777777" w:rsidR="00BD15DC" w:rsidRPr="005A2754" w:rsidRDefault="00BD15DC" w:rsidP="00603260">
            <w:pPr>
              <w:rPr>
                <w:rFonts w:ascii="Arial" w:hAnsi="Arial" w:cs="Arial"/>
                <w:bCs/>
                <w:color w:val="002060"/>
              </w:rPr>
            </w:pPr>
            <w:r w:rsidRPr="005A2754">
              <w:rPr>
                <w:rFonts w:ascii="Arial" w:hAnsi="Arial" w:cs="Arial"/>
                <w:b/>
                <w:color w:val="002060"/>
              </w:rPr>
              <w:t>ACTION:</w:t>
            </w:r>
            <w:r w:rsidRPr="005A2754">
              <w:rPr>
                <w:rFonts w:ascii="Arial" w:hAnsi="Arial" w:cs="Arial"/>
                <w:bCs/>
                <w:color w:val="002060"/>
              </w:rPr>
              <w:t xml:space="preserve"> Schools to send timely EE3 responses to their EEs and to Registry</w:t>
            </w:r>
          </w:p>
          <w:p w14:paraId="2883313A" w14:textId="77777777" w:rsidR="00BD15DC" w:rsidRPr="005A2754" w:rsidRDefault="00BD15DC" w:rsidP="00603260">
            <w:pPr>
              <w:rPr>
                <w:rFonts w:ascii="Arial" w:hAnsi="Arial" w:cs="Arial"/>
                <w:bCs/>
                <w:color w:val="002060"/>
              </w:rPr>
            </w:pPr>
          </w:p>
          <w:p w14:paraId="7878F03B" w14:textId="44355BC1" w:rsidR="00BD15DC" w:rsidRPr="005A2754" w:rsidRDefault="00851008" w:rsidP="00383AFD">
            <w:pPr>
              <w:rPr>
                <w:rFonts w:ascii="Arial" w:hAnsi="Arial" w:cs="Arial"/>
                <w:bCs/>
                <w:color w:val="002060"/>
              </w:rPr>
            </w:pPr>
            <w:r>
              <w:rPr>
                <w:rFonts w:ascii="Arial" w:hAnsi="Arial" w:cs="Arial"/>
                <w:b/>
                <w:bCs/>
                <w:color w:val="002060"/>
              </w:rPr>
              <w:t>COMPLETE:</w:t>
            </w:r>
            <w:r w:rsidR="00BD15DC" w:rsidRPr="005A2754">
              <w:rPr>
                <w:rFonts w:ascii="Arial" w:hAnsi="Arial" w:cs="Arial"/>
                <w:bCs/>
                <w:color w:val="002060"/>
              </w:rPr>
              <w:t xml:space="preserve"> It was reported that responses had been received via the Quality Assurance Team in Registry.  </w:t>
            </w:r>
          </w:p>
        </w:tc>
        <w:tc>
          <w:tcPr>
            <w:tcW w:w="2126" w:type="dxa"/>
            <w:tcBorders>
              <w:top w:val="nil"/>
              <w:left w:val="nil"/>
              <w:bottom w:val="nil"/>
              <w:right w:val="nil"/>
            </w:tcBorders>
          </w:tcPr>
          <w:p w14:paraId="52A4F7D3" w14:textId="446DF1CD" w:rsidR="00BD15DC" w:rsidRPr="00BD0E0F" w:rsidRDefault="00BD15DC" w:rsidP="00BD0E0F">
            <w:pPr>
              <w:rPr>
                <w:rFonts w:ascii="Arial" w:hAnsi="Arial" w:cs="Arial"/>
                <w:sz w:val="18"/>
                <w:szCs w:val="18"/>
              </w:rPr>
            </w:pPr>
            <w:r w:rsidRPr="00BD0E0F">
              <w:rPr>
                <w:rFonts w:ascii="Arial" w:hAnsi="Arial" w:cs="Arial"/>
                <w:sz w:val="18"/>
                <w:szCs w:val="18"/>
              </w:rPr>
              <w:t xml:space="preserve">. </w:t>
            </w:r>
          </w:p>
        </w:tc>
      </w:tr>
      <w:tr w:rsidR="00BD15DC" w14:paraId="13662D3D" w14:textId="77777777" w:rsidTr="001A2E8C">
        <w:tc>
          <w:tcPr>
            <w:tcW w:w="786" w:type="dxa"/>
            <w:tcBorders>
              <w:top w:val="nil"/>
              <w:left w:val="nil"/>
              <w:bottom w:val="nil"/>
              <w:right w:val="nil"/>
            </w:tcBorders>
          </w:tcPr>
          <w:p w14:paraId="0F0DF6B3" w14:textId="77777777" w:rsidR="00BD15DC" w:rsidRPr="00722B4B" w:rsidRDefault="00BD15DC" w:rsidP="000A1018">
            <w:pPr>
              <w:rPr>
                <w:rFonts w:ascii="Arial" w:hAnsi="Arial" w:cs="Arial"/>
                <w:b/>
                <w:color w:val="002060"/>
              </w:rPr>
            </w:pPr>
          </w:p>
        </w:tc>
        <w:tc>
          <w:tcPr>
            <w:tcW w:w="7856" w:type="dxa"/>
            <w:gridSpan w:val="2"/>
            <w:tcBorders>
              <w:top w:val="nil"/>
              <w:left w:val="nil"/>
              <w:bottom w:val="nil"/>
              <w:right w:val="nil"/>
            </w:tcBorders>
          </w:tcPr>
          <w:p w14:paraId="25BDFD4E" w14:textId="77777777" w:rsidR="00BD15DC" w:rsidRPr="005A2754" w:rsidRDefault="00BD15DC" w:rsidP="00603260">
            <w:pPr>
              <w:rPr>
                <w:rFonts w:ascii="Arial" w:hAnsi="Arial" w:cs="Arial"/>
                <w:b/>
                <w:color w:val="002060"/>
              </w:rPr>
            </w:pPr>
          </w:p>
        </w:tc>
        <w:tc>
          <w:tcPr>
            <w:tcW w:w="2126" w:type="dxa"/>
            <w:tcBorders>
              <w:top w:val="nil"/>
              <w:left w:val="nil"/>
              <w:bottom w:val="nil"/>
              <w:right w:val="nil"/>
            </w:tcBorders>
          </w:tcPr>
          <w:p w14:paraId="04AB6FBB" w14:textId="77777777" w:rsidR="00BD15DC" w:rsidRPr="00BD0E0F" w:rsidRDefault="00BD15DC" w:rsidP="00BD0E0F">
            <w:pPr>
              <w:rPr>
                <w:rFonts w:ascii="Arial" w:hAnsi="Arial" w:cs="Arial"/>
                <w:sz w:val="18"/>
                <w:szCs w:val="18"/>
              </w:rPr>
            </w:pPr>
          </w:p>
        </w:tc>
      </w:tr>
      <w:tr w:rsidR="00BD15DC" w14:paraId="794095A5" w14:textId="3E2719EC" w:rsidTr="001A2E8C">
        <w:tc>
          <w:tcPr>
            <w:tcW w:w="786" w:type="dxa"/>
            <w:tcBorders>
              <w:top w:val="nil"/>
              <w:left w:val="nil"/>
              <w:bottom w:val="nil"/>
              <w:right w:val="nil"/>
            </w:tcBorders>
          </w:tcPr>
          <w:p w14:paraId="0D9E9BEE" w14:textId="77777777" w:rsidR="00BD15DC" w:rsidRPr="00722B4B" w:rsidRDefault="00BD15DC" w:rsidP="000A1018">
            <w:pPr>
              <w:rPr>
                <w:rFonts w:ascii="Arial" w:hAnsi="Arial" w:cs="Arial"/>
                <w:b/>
                <w:color w:val="002060"/>
              </w:rPr>
            </w:pPr>
            <w:r w:rsidRPr="00722B4B">
              <w:rPr>
                <w:rFonts w:ascii="Arial" w:hAnsi="Arial" w:cs="Arial"/>
                <w:b/>
                <w:color w:val="002060"/>
              </w:rPr>
              <w:t>3.2</w:t>
            </w:r>
          </w:p>
        </w:tc>
        <w:tc>
          <w:tcPr>
            <w:tcW w:w="7856" w:type="dxa"/>
            <w:gridSpan w:val="2"/>
            <w:tcBorders>
              <w:top w:val="nil"/>
              <w:left w:val="nil"/>
              <w:bottom w:val="nil"/>
              <w:right w:val="nil"/>
            </w:tcBorders>
          </w:tcPr>
          <w:p w14:paraId="058C59E7" w14:textId="56089CAA" w:rsidR="00BD15DC" w:rsidRPr="005A2754" w:rsidRDefault="00BD15DC" w:rsidP="000E4125">
            <w:pPr>
              <w:rPr>
                <w:rFonts w:ascii="Arial" w:hAnsi="Arial" w:cs="Arial"/>
                <w:b/>
                <w:color w:val="002060"/>
              </w:rPr>
            </w:pPr>
            <w:r w:rsidRPr="005A2754">
              <w:rPr>
                <w:rFonts w:ascii="Arial" w:hAnsi="Arial" w:cs="Arial"/>
                <w:b/>
                <w:color w:val="002060"/>
              </w:rPr>
              <w:t xml:space="preserve">Chairs Business – Cost of </w:t>
            </w:r>
            <w:r w:rsidR="00A916A6">
              <w:rPr>
                <w:rFonts w:ascii="Arial" w:hAnsi="Arial" w:cs="Arial"/>
                <w:b/>
                <w:color w:val="002060"/>
              </w:rPr>
              <w:t>L</w:t>
            </w:r>
            <w:r w:rsidRPr="005A2754">
              <w:rPr>
                <w:rFonts w:ascii="Arial" w:hAnsi="Arial" w:cs="Arial"/>
                <w:b/>
                <w:color w:val="002060"/>
              </w:rPr>
              <w:t>iving (minute reference 4.5)</w:t>
            </w:r>
          </w:p>
          <w:p w14:paraId="6AE69D6E" w14:textId="3424D444" w:rsidR="00BD15DC" w:rsidRPr="005A2754" w:rsidRDefault="00BD15DC" w:rsidP="000E4125">
            <w:pPr>
              <w:rPr>
                <w:rFonts w:ascii="Arial" w:hAnsi="Arial" w:cs="Arial"/>
                <w:color w:val="002060"/>
              </w:rPr>
            </w:pPr>
            <w:r w:rsidRPr="005A2754">
              <w:rPr>
                <w:rFonts w:ascii="Arial" w:hAnsi="Arial" w:cs="Arial"/>
                <w:b/>
                <w:color w:val="002060"/>
              </w:rPr>
              <w:t>ACTION:</w:t>
            </w:r>
            <w:r w:rsidRPr="005A2754">
              <w:rPr>
                <w:rFonts w:ascii="Arial" w:hAnsi="Arial" w:cs="Arial"/>
                <w:color w:val="002060"/>
              </w:rPr>
              <w:t xml:space="preserve"> </w:t>
            </w:r>
            <w:r w:rsidR="00FB2CB4">
              <w:rPr>
                <w:rFonts w:ascii="Arial" w:hAnsi="Arial" w:cs="Arial"/>
                <w:color w:val="002060"/>
              </w:rPr>
              <w:t>SU Education Officer</w:t>
            </w:r>
            <w:r w:rsidR="00FB2CB4" w:rsidRPr="005A2754">
              <w:rPr>
                <w:rFonts w:ascii="Arial" w:hAnsi="Arial" w:cs="Arial"/>
                <w:color w:val="002060"/>
              </w:rPr>
              <w:t xml:space="preserve"> </w:t>
            </w:r>
            <w:r w:rsidRPr="005A2754">
              <w:rPr>
                <w:rFonts w:ascii="Arial" w:hAnsi="Arial" w:cs="Arial"/>
                <w:color w:val="002060"/>
              </w:rPr>
              <w:t>was asked to send Chair main points of concern with cost of living.</w:t>
            </w:r>
          </w:p>
          <w:p w14:paraId="27885E97" w14:textId="77777777" w:rsidR="00BD15DC" w:rsidRPr="005A2754" w:rsidRDefault="00BD15DC" w:rsidP="000E4125">
            <w:pPr>
              <w:rPr>
                <w:rFonts w:ascii="Arial" w:hAnsi="Arial" w:cs="Arial"/>
                <w:b/>
                <w:color w:val="002060"/>
              </w:rPr>
            </w:pPr>
          </w:p>
          <w:p w14:paraId="76533731" w14:textId="7ED78357" w:rsidR="00BD15DC" w:rsidRPr="005A2754" w:rsidRDefault="00851008" w:rsidP="000E4125">
            <w:pPr>
              <w:rPr>
                <w:rFonts w:ascii="Arial" w:hAnsi="Arial" w:cs="Arial"/>
                <w:color w:val="002060"/>
              </w:rPr>
            </w:pPr>
            <w:r>
              <w:rPr>
                <w:rFonts w:ascii="Arial" w:hAnsi="Arial" w:cs="Arial"/>
                <w:b/>
                <w:color w:val="002060"/>
              </w:rPr>
              <w:t>COMPLETE:</w:t>
            </w:r>
            <w:r w:rsidR="00BD15DC" w:rsidRPr="005A2754">
              <w:rPr>
                <w:rFonts w:ascii="Arial" w:hAnsi="Arial" w:cs="Arial"/>
                <w:b/>
                <w:color w:val="002060"/>
              </w:rPr>
              <w:t xml:space="preserve"> </w:t>
            </w:r>
            <w:r w:rsidR="00BD15DC" w:rsidRPr="005A2754">
              <w:rPr>
                <w:rFonts w:ascii="Arial" w:hAnsi="Arial" w:cs="Arial"/>
                <w:color w:val="002060"/>
              </w:rPr>
              <w:t>It was reported</w:t>
            </w:r>
            <w:r w:rsidR="00BD15DC" w:rsidRPr="005A2754">
              <w:rPr>
                <w:rFonts w:ascii="Arial" w:hAnsi="Arial" w:cs="Arial"/>
                <w:b/>
                <w:color w:val="002060"/>
              </w:rPr>
              <w:t xml:space="preserve"> </w:t>
            </w:r>
            <w:r w:rsidR="00BD15DC" w:rsidRPr="005A2754">
              <w:rPr>
                <w:rFonts w:ascii="Arial" w:hAnsi="Arial" w:cs="Arial"/>
                <w:color w:val="002060"/>
              </w:rPr>
              <w:t xml:space="preserve">that the University were working with the catering department to offer a </w:t>
            </w:r>
            <w:proofErr w:type="gramStart"/>
            <w:r w:rsidR="00BD15DC" w:rsidRPr="005A2754">
              <w:rPr>
                <w:rFonts w:ascii="Arial" w:hAnsi="Arial" w:cs="Arial"/>
                <w:color w:val="002060"/>
              </w:rPr>
              <w:t>low cost</w:t>
            </w:r>
            <w:proofErr w:type="gramEnd"/>
            <w:r w:rsidR="00BD15DC" w:rsidRPr="005A2754">
              <w:rPr>
                <w:rFonts w:ascii="Arial" w:hAnsi="Arial" w:cs="Arial"/>
                <w:color w:val="002060"/>
              </w:rPr>
              <w:t xml:space="preserve"> takeout option through the SU food quarters and that it was hoped this would start in the next few weeks. It was reported that this would include Vegetarian and Vegan options for under £2 and communication would be sent out to outline what would be on offer. </w:t>
            </w:r>
          </w:p>
          <w:p w14:paraId="42B0C17F" w14:textId="77777777" w:rsidR="00BD15DC" w:rsidRPr="005A2754" w:rsidRDefault="00BD15DC" w:rsidP="000E4125">
            <w:pPr>
              <w:rPr>
                <w:rFonts w:ascii="Arial" w:hAnsi="Arial" w:cs="Arial"/>
                <w:color w:val="002060"/>
              </w:rPr>
            </w:pPr>
          </w:p>
          <w:p w14:paraId="5F7B00F3" w14:textId="56FF13EE" w:rsidR="00BD15DC" w:rsidRPr="005A2754" w:rsidRDefault="00BD15DC" w:rsidP="000E4125">
            <w:pPr>
              <w:rPr>
                <w:rFonts w:ascii="Arial" w:hAnsi="Arial" w:cs="Arial"/>
                <w:color w:val="002060"/>
              </w:rPr>
            </w:pPr>
            <w:r w:rsidRPr="005A2754">
              <w:rPr>
                <w:rFonts w:ascii="Arial" w:hAnsi="Arial" w:cs="Arial"/>
                <w:color w:val="002060"/>
              </w:rPr>
              <w:t xml:space="preserve">It was reported that the University had moved a considerable amount of money to the hardship fund </w:t>
            </w:r>
            <w:r w:rsidR="000B180F">
              <w:rPr>
                <w:rFonts w:ascii="Arial" w:hAnsi="Arial" w:cs="Arial"/>
                <w:color w:val="002060"/>
              </w:rPr>
              <w:t xml:space="preserve">with funds also </w:t>
            </w:r>
            <w:r w:rsidRPr="005A2754">
              <w:rPr>
                <w:rFonts w:ascii="Arial" w:hAnsi="Arial" w:cs="Arial"/>
                <w:color w:val="002060"/>
              </w:rPr>
              <w:t>available to international students. The committee received an update on applications</w:t>
            </w:r>
            <w:r w:rsidR="000B180F">
              <w:rPr>
                <w:rFonts w:ascii="Arial" w:hAnsi="Arial" w:cs="Arial"/>
                <w:color w:val="002060"/>
              </w:rPr>
              <w:t xml:space="preserve"> to date</w:t>
            </w:r>
            <w:r w:rsidRPr="005A2754">
              <w:rPr>
                <w:rFonts w:ascii="Arial" w:hAnsi="Arial" w:cs="Arial"/>
                <w:color w:val="002060"/>
              </w:rPr>
              <w:t xml:space="preserve">; 296 applications had been submitted and </w:t>
            </w:r>
            <w:r w:rsidR="000B180F">
              <w:rPr>
                <w:rFonts w:ascii="Arial" w:hAnsi="Arial" w:cs="Arial"/>
                <w:color w:val="002060"/>
              </w:rPr>
              <w:t xml:space="preserve">just </w:t>
            </w:r>
            <w:r w:rsidRPr="005A2754">
              <w:rPr>
                <w:rFonts w:ascii="Arial" w:hAnsi="Arial" w:cs="Arial"/>
                <w:color w:val="002060"/>
              </w:rPr>
              <w:t xml:space="preserve">short of 200 had been awarded so far. It was </w:t>
            </w:r>
            <w:r w:rsidRPr="005A2754">
              <w:rPr>
                <w:rFonts w:ascii="Arial" w:hAnsi="Arial" w:cs="Arial"/>
                <w:color w:val="002060"/>
              </w:rPr>
              <w:lastRenderedPageBreak/>
              <w:t>reported that this was marginally ahead of previous years, however it was noted that comparison data included the two covid impacted years.</w:t>
            </w:r>
          </w:p>
          <w:p w14:paraId="1252C7CF" w14:textId="77777777" w:rsidR="00BD15DC" w:rsidRPr="005A2754" w:rsidRDefault="00BD15DC" w:rsidP="000E4125">
            <w:pPr>
              <w:rPr>
                <w:rFonts w:ascii="Arial" w:hAnsi="Arial" w:cs="Arial"/>
                <w:color w:val="002060"/>
              </w:rPr>
            </w:pPr>
          </w:p>
          <w:p w14:paraId="6C0514A2" w14:textId="2114627F" w:rsidR="00BD15DC" w:rsidRPr="005A2754" w:rsidRDefault="00BD15DC" w:rsidP="000E4125">
            <w:pPr>
              <w:rPr>
                <w:rFonts w:ascii="Arial" w:hAnsi="Arial" w:cs="Arial"/>
                <w:color w:val="002060"/>
              </w:rPr>
            </w:pPr>
            <w:r w:rsidRPr="005A2754">
              <w:rPr>
                <w:rFonts w:ascii="Arial" w:hAnsi="Arial" w:cs="Arial"/>
                <w:color w:val="002060"/>
              </w:rPr>
              <w:t>The committee discussed whether they were going to rename the hardship fund. It was confirmed this would not be the case as it was integrated into</w:t>
            </w:r>
            <w:r w:rsidR="000B180F">
              <w:rPr>
                <w:rFonts w:ascii="Arial" w:hAnsi="Arial" w:cs="Arial"/>
                <w:color w:val="002060"/>
              </w:rPr>
              <w:t xml:space="preserve"> many different aspects of support and changing the name </w:t>
            </w:r>
            <w:r w:rsidRPr="005A2754">
              <w:rPr>
                <w:rFonts w:ascii="Arial" w:hAnsi="Arial" w:cs="Arial"/>
                <w:color w:val="002060"/>
              </w:rPr>
              <w:t xml:space="preserve">would be difficult. It was reported that the </w:t>
            </w:r>
            <w:r w:rsidR="000B180F">
              <w:rPr>
                <w:rFonts w:ascii="Arial" w:hAnsi="Arial" w:cs="Arial"/>
                <w:color w:val="002060"/>
              </w:rPr>
              <w:t>hardship fund was targeted to students most in need rather than a generic approach.</w:t>
            </w:r>
            <w:r w:rsidRPr="005A2754">
              <w:rPr>
                <w:rFonts w:ascii="Arial" w:hAnsi="Arial" w:cs="Arial"/>
                <w:color w:val="002060"/>
              </w:rPr>
              <w:t xml:space="preserve"> </w:t>
            </w:r>
          </w:p>
          <w:p w14:paraId="3D735515" w14:textId="77777777" w:rsidR="00BD15DC" w:rsidRPr="005A2754" w:rsidRDefault="00BD15DC" w:rsidP="000E4125">
            <w:pPr>
              <w:rPr>
                <w:rFonts w:ascii="Arial" w:hAnsi="Arial" w:cs="Arial"/>
                <w:color w:val="002060"/>
              </w:rPr>
            </w:pPr>
          </w:p>
          <w:p w14:paraId="5DE95C29" w14:textId="19581202" w:rsidR="00BD15DC" w:rsidRDefault="00BD15DC" w:rsidP="000E4125">
            <w:pPr>
              <w:rPr>
                <w:rFonts w:ascii="Arial" w:hAnsi="Arial" w:cs="Arial"/>
                <w:color w:val="002060"/>
              </w:rPr>
            </w:pPr>
            <w:r w:rsidRPr="005A2754">
              <w:rPr>
                <w:rFonts w:ascii="Arial" w:hAnsi="Arial" w:cs="Arial"/>
                <w:color w:val="002060"/>
              </w:rPr>
              <w:t>It was noted that staff were being asked about what the University were doing to address the crisis on open days. The Chair noted that the formal communication which was due to be sent out soon would encompass this information but that all Schools were kept abreast of the support on offer and that this should be communicated to anyone who asks. It was noted that the University did not have scope to influence travel costs and the issue in Huddersfield was not necessarily just the cost</w:t>
            </w:r>
            <w:r w:rsidR="000B180F">
              <w:rPr>
                <w:rFonts w:ascii="Arial" w:hAnsi="Arial" w:cs="Arial"/>
                <w:color w:val="002060"/>
              </w:rPr>
              <w:t xml:space="preserve"> of travel but often </w:t>
            </w:r>
            <w:r w:rsidRPr="005A2754">
              <w:rPr>
                <w:rFonts w:ascii="Arial" w:hAnsi="Arial" w:cs="Arial"/>
                <w:color w:val="002060"/>
              </w:rPr>
              <w:t xml:space="preserve">the logistics </w:t>
            </w:r>
            <w:r w:rsidR="000B180F">
              <w:rPr>
                <w:rFonts w:ascii="Arial" w:hAnsi="Arial" w:cs="Arial"/>
                <w:color w:val="002060"/>
              </w:rPr>
              <w:t xml:space="preserve">of a difficult transport environment and time taken even for short distances. </w:t>
            </w:r>
            <w:r w:rsidRPr="005A2754">
              <w:rPr>
                <w:rFonts w:ascii="Arial" w:hAnsi="Arial" w:cs="Arial"/>
                <w:color w:val="002060"/>
              </w:rPr>
              <w:t xml:space="preserve">It was noted that </w:t>
            </w:r>
            <w:r w:rsidR="000B180F">
              <w:rPr>
                <w:rFonts w:ascii="Arial" w:hAnsi="Arial" w:cs="Arial"/>
                <w:color w:val="002060"/>
              </w:rPr>
              <w:t xml:space="preserve">in some areas </w:t>
            </w:r>
            <w:r w:rsidRPr="005A2754">
              <w:rPr>
                <w:rFonts w:ascii="Arial" w:hAnsi="Arial" w:cs="Arial"/>
                <w:color w:val="002060"/>
              </w:rPr>
              <w:t xml:space="preserve">public transport </w:t>
            </w:r>
            <w:r w:rsidR="00433786">
              <w:rPr>
                <w:rFonts w:ascii="Arial" w:hAnsi="Arial" w:cs="Arial"/>
                <w:color w:val="002060"/>
              </w:rPr>
              <w:t>might be</w:t>
            </w:r>
            <w:r w:rsidR="00433786" w:rsidRPr="005A2754">
              <w:rPr>
                <w:rFonts w:ascii="Arial" w:hAnsi="Arial" w:cs="Arial"/>
                <w:color w:val="002060"/>
              </w:rPr>
              <w:t xml:space="preserve"> </w:t>
            </w:r>
            <w:r w:rsidRPr="005A2754">
              <w:rPr>
                <w:rFonts w:ascii="Arial" w:hAnsi="Arial" w:cs="Arial"/>
                <w:color w:val="002060"/>
              </w:rPr>
              <w:t xml:space="preserve">more </w:t>
            </w:r>
            <w:r w:rsidR="000B180F">
              <w:rPr>
                <w:rFonts w:ascii="Arial" w:hAnsi="Arial" w:cs="Arial"/>
                <w:color w:val="002060"/>
              </w:rPr>
              <w:t xml:space="preserve">heavily subsidised at the local council </w:t>
            </w:r>
            <w:proofErr w:type="gramStart"/>
            <w:r w:rsidR="000B180F">
              <w:rPr>
                <w:rFonts w:ascii="Arial" w:hAnsi="Arial" w:cs="Arial"/>
                <w:color w:val="002060"/>
              </w:rPr>
              <w:t>level</w:t>
            </w:r>
            <w:proofErr w:type="gramEnd"/>
            <w:r w:rsidR="000B180F">
              <w:rPr>
                <w:rFonts w:ascii="Arial" w:hAnsi="Arial" w:cs="Arial"/>
                <w:color w:val="002060"/>
              </w:rPr>
              <w:t xml:space="preserve"> but this was not the case in Hudder</w:t>
            </w:r>
            <w:r w:rsidR="000B180F" w:rsidRPr="005A2754">
              <w:rPr>
                <w:rFonts w:ascii="Arial" w:hAnsi="Arial" w:cs="Arial"/>
                <w:color w:val="002060"/>
              </w:rPr>
              <w:t>sfield</w:t>
            </w:r>
            <w:r w:rsidR="000B180F">
              <w:rPr>
                <w:rFonts w:ascii="Arial" w:hAnsi="Arial" w:cs="Arial"/>
                <w:color w:val="002060"/>
              </w:rPr>
              <w:t>.</w:t>
            </w:r>
          </w:p>
          <w:p w14:paraId="62B78987" w14:textId="77777777" w:rsidR="000B180F" w:rsidRPr="005A2754" w:rsidRDefault="000B180F" w:rsidP="000E4125">
            <w:pPr>
              <w:rPr>
                <w:rFonts w:ascii="Arial" w:hAnsi="Arial" w:cs="Arial"/>
                <w:color w:val="002060"/>
              </w:rPr>
            </w:pPr>
          </w:p>
          <w:p w14:paraId="7B5977DC" w14:textId="3623DFBA" w:rsidR="00BD15DC" w:rsidRPr="005A2754" w:rsidRDefault="00BD15DC" w:rsidP="000E4125">
            <w:pPr>
              <w:rPr>
                <w:rFonts w:ascii="Arial" w:hAnsi="Arial" w:cs="Arial"/>
                <w:color w:val="002060"/>
              </w:rPr>
            </w:pPr>
            <w:r w:rsidRPr="005A2754">
              <w:rPr>
                <w:rFonts w:ascii="Arial" w:hAnsi="Arial" w:cs="Arial"/>
                <w:color w:val="002060"/>
              </w:rPr>
              <w:t xml:space="preserve">It was suggested that reasons for poor attendance may be linked to the cost of living crisis and that where possible, through the meetings held via the attendance monitoring procedure, these reasons </w:t>
            </w:r>
            <w:r w:rsidR="00433786">
              <w:rPr>
                <w:rFonts w:ascii="Arial" w:hAnsi="Arial" w:cs="Arial"/>
                <w:color w:val="002060"/>
              </w:rPr>
              <w:t xml:space="preserve">should </w:t>
            </w:r>
            <w:r w:rsidRPr="005A2754">
              <w:rPr>
                <w:rFonts w:ascii="Arial" w:hAnsi="Arial" w:cs="Arial"/>
                <w:color w:val="002060"/>
              </w:rPr>
              <w:t xml:space="preserve">be logged, if raised. It was reported that these could then feed into the work of the Campus </w:t>
            </w:r>
            <w:r w:rsidR="00777C2C" w:rsidRPr="005A2754">
              <w:rPr>
                <w:rFonts w:ascii="Arial" w:hAnsi="Arial" w:cs="Arial"/>
                <w:color w:val="002060"/>
              </w:rPr>
              <w:t xml:space="preserve">Life </w:t>
            </w:r>
            <w:r w:rsidRPr="005A2754">
              <w:rPr>
                <w:rFonts w:ascii="Arial" w:hAnsi="Arial" w:cs="Arial"/>
                <w:color w:val="002060"/>
              </w:rPr>
              <w:t>group.</w:t>
            </w:r>
          </w:p>
          <w:p w14:paraId="29A7D43C" w14:textId="20E4BF7F" w:rsidR="00BD15DC" w:rsidRPr="005A2754" w:rsidRDefault="00BD15DC" w:rsidP="000E4125">
            <w:pPr>
              <w:rPr>
                <w:rFonts w:ascii="Arial" w:hAnsi="Arial" w:cs="Arial"/>
                <w:color w:val="002060"/>
              </w:rPr>
            </w:pPr>
          </w:p>
          <w:p w14:paraId="18D09F01" w14:textId="0AABD763" w:rsidR="00BD15DC" w:rsidRPr="005A2754" w:rsidRDefault="00BD15DC" w:rsidP="00C80641">
            <w:pPr>
              <w:rPr>
                <w:rFonts w:ascii="Arial" w:hAnsi="Arial" w:cs="Arial"/>
                <w:color w:val="002060"/>
              </w:rPr>
            </w:pPr>
            <w:r w:rsidRPr="005A2754">
              <w:rPr>
                <w:rFonts w:ascii="Arial" w:hAnsi="Arial" w:cs="Arial"/>
                <w:color w:val="002060"/>
              </w:rPr>
              <w:t xml:space="preserve">It was reported that some students may not be in such difficult circumstances </w:t>
            </w:r>
            <w:r w:rsidR="00614385">
              <w:rPr>
                <w:rFonts w:ascii="Arial" w:hAnsi="Arial" w:cs="Arial"/>
                <w:color w:val="002060"/>
              </w:rPr>
              <w:t xml:space="preserve">that they need </w:t>
            </w:r>
            <w:r w:rsidRPr="005A2754">
              <w:rPr>
                <w:rFonts w:ascii="Arial" w:hAnsi="Arial" w:cs="Arial"/>
                <w:color w:val="002060"/>
              </w:rPr>
              <w:t xml:space="preserve">to access the hardship fund, but would </w:t>
            </w:r>
            <w:r w:rsidR="00614385">
              <w:rPr>
                <w:rFonts w:ascii="Arial" w:hAnsi="Arial" w:cs="Arial"/>
                <w:color w:val="002060"/>
              </w:rPr>
              <w:t>benefit from</w:t>
            </w:r>
            <w:r w:rsidR="00614385" w:rsidRPr="005A2754">
              <w:rPr>
                <w:rFonts w:ascii="Arial" w:hAnsi="Arial" w:cs="Arial"/>
                <w:color w:val="002060"/>
              </w:rPr>
              <w:t xml:space="preserve"> </w:t>
            </w:r>
            <w:r w:rsidRPr="005A2754">
              <w:rPr>
                <w:rFonts w:ascii="Arial" w:hAnsi="Arial" w:cs="Arial"/>
                <w:color w:val="002060"/>
              </w:rPr>
              <w:t xml:space="preserve">other support. It was noted that support on offer via cheaper catering options and School initiatives, such as free software downloads, extended common area hours, meet and greet breakfast bars (specific to Computing and Engineering) should be championed by staff. In addition, it was noted that students should be directed </w:t>
            </w:r>
            <w:r w:rsidR="00614385">
              <w:rPr>
                <w:rFonts w:ascii="Arial" w:hAnsi="Arial" w:cs="Arial"/>
                <w:color w:val="002060"/>
              </w:rPr>
              <w:t xml:space="preserve">to </w:t>
            </w:r>
            <w:r w:rsidRPr="005A2754">
              <w:rPr>
                <w:rFonts w:ascii="Arial" w:hAnsi="Arial" w:cs="Arial"/>
                <w:color w:val="002060"/>
              </w:rPr>
              <w:t xml:space="preserve">the </w:t>
            </w:r>
            <w:hyperlink r:id="rId8" w:history="1">
              <w:r w:rsidRPr="005A2754">
                <w:rPr>
                  <w:rStyle w:val="Hyperlink"/>
                  <w:rFonts w:ascii="Arial" w:hAnsi="Arial" w:cs="Arial"/>
                  <w:i/>
                </w:rPr>
                <w:t>cost of</w:t>
              </w:r>
              <w:r w:rsidRPr="005A2754">
                <w:rPr>
                  <w:rStyle w:val="Hyperlink"/>
                  <w:rFonts w:ascii="Arial" w:hAnsi="Arial" w:cs="Arial"/>
                </w:rPr>
                <w:t xml:space="preserve"> </w:t>
              </w:r>
              <w:r w:rsidRPr="005A2754">
                <w:rPr>
                  <w:rStyle w:val="Hyperlink"/>
                  <w:rFonts w:ascii="Arial" w:hAnsi="Arial" w:cs="Arial"/>
                  <w:i/>
                </w:rPr>
                <w:t>living web pages</w:t>
              </w:r>
            </w:hyperlink>
            <w:r w:rsidRPr="005A2754">
              <w:rPr>
                <w:rFonts w:ascii="Arial" w:hAnsi="Arial" w:cs="Arial"/>
                <w:color w:val="002060"/>
              </w:rPr>
              <w:t xml:space="preserve"> which had important information as to what was on offer at the University but also regarding external support</w:t>
            </w:r>
            <w:r w:rsidR="000B180F">
              <w:rPr>
                <w:rFonts w:ascii="Arial" w:hAnsi="Arial" w:cs="Arial"/>
                <w:color w:val="002060"/>
              </w:rPr>
              <w:t xml:space="preserve"> and ways of alleviating costs</w:t>
            </w:r>
            <w:r w:rsidRPr="005A2754">
              <w:rPr>
                <w:rFonts w:ascii="Arial" w:hAnsi="Arial" w:cs="Arial"/>
                <w:color w:val="002060"/>
              </w:rPr>
              <w:t>. The Chair asked staff to share these pages wherever possible.</w:t>
            </w:r>
          </w:p>
        </w:tc>
        <w:tc>
          <w:tcPr>
            <w:tcW w:w="2126" w:type="dxa"/>
            <w:tcBorders>
              <w:top w:val="nil"/>
              <w:left w:val="nil"/>
              <w:bottom w:val="nil"/>
              <w:right w:val="nil"/>
            </w:tcBorders>
          </w:tcPr>
          <w:p w14:paraId="16709CEB" w14:textId="77777777" w:rsidR="00BD15DC" w:rsidRPr="00BD0E0F" w:rsidRDefault="00BD15DC" w:rsidP="00BD0E0F">
            <w:pPr>
              <w:rPr>
                <w:rFonts w:ascii="Arial" w:hAnsi="Arial" w:cs="Arial"/>
                <w:sz w:val="18"/>
                <w:szCs w:val="18"/>
              </w:rPr>
            </w:pPr>
          </w:p>
        </w:tc>
      </w:tr>
      <w:tr w:rsidR="00BD15DC" w14:paraId="57C7F4C5" w14:textId="77777777" w:rsidTr="001A2E8C">
        <w:tc>
          <w:tcPr>
            <w:tcW w:w="786" w:type="dxa"/>
            <w:tcBorders>
              <w:top w:val="nil"/>
              <w:left w:val="nil"/>
              <w:bottom w:val="nil"/>
              <w:right w:val="nil"/>
            </w:tcBorders>
          </w:tcPr>
          <w:p w14:paraId="0901FF44" w14:textId="77777777" w:rsidR="00BD15DC" w:rsidRPr="00722B4B" w:rsidRDefault="00BD15DC" w:rsidP="000A1018">
            <w:pPr>
              <w:rPr>
                <w:rFonts w:ascii="Arial" w:hAnsi="Arial" w:cs="Arial"/>
                <w:b/>
                <w:color w:val="002060"/>
              </w:rPr>
            </w:pPr>
          </w:p>
        </w:tc>
        <w:tc>
          <w:tcPr>
            <w:tcW w:w="7856" w:type="dxa"/>
            <w:gridSpan w:val="2"/>
            <w:tcBorders>
              <w:top w:val="nil"/>
              <w:left w:val="nil"/>
              <w:bottom w:val="nil"/>
              <w:right w:val="nil"/>
            </w:tcBorders>
          </w:tcPr>
          <w:p w14:paraId="2CAA8921" w14:textId="77777777" w:rsidR="00BD15DC" w:rsidRDefault="00BD15DC" w:rsidP="000E4125">
            <w:pPr>
              <w:rPr>
                <w:rFonts w:ascii="Arial" w:hAnsi="Arial" w:cs="Arial"/>
                <w:b/>
                <w:color w:val="002060"/>
              </w:rPr>
            </w:pPr>
          </w:p>
        </w:tc>
        <w:tc>
          <w:tcPr>
            <w:tcW w:w="2126" w:type="dxa"/>
            <w:tcBorders>
              <w:top w:val="nil"/>
              <w:left w:val="nil"/>
              <w:bottom w:val="nil"/>
              <w:right w:val="nil"/>
            </w:tcBorders>
          </w:tcPr>
          <w:p w14:paraId="255B7E06" w14:textId="77777777" w:rsidR="00BD15DC" w:rsidRPr="00BD0E0F" w:rsidRDefault="00BD15DC" w:rsidP="00BD0E0F">
            <w:pPr>
              <w:rPr>
                <w:rFonts w:ascii="Arial" w:hAnsi="Arial" w:cs="Arial"/>
                <w:sz w:val="18"/>
                <w:szCs w:val="18"/>
              </w:rPr>
            </w:pPr>
          </w:p>
        </w:tc>
      </w:tr>
      <w:tr w:rsidR="00BD15DC" w14:paraId="2CE022BD" w14:textId="73E4817D" w:rsidTr="001A2E8C">
        <w:tc>
          <w:tcPr>
            <w:tcW w:w="786" w:type="dxa"/>
            <w:tcBorders>
              <w:top w:val="nil"/>
              <w:left w:val="nil"/>
              <w:bottom w:val="nil"/>
              <w:right w:val="nil"/>
            </w:tcBorders>
          </w:tcPr>
          <w:p w14:paraId="3DB9D693" w14:textId="77777777" w:rsidR="00BD15DC" w:rsidRPr="00722B4B" w:rsidRDefault="00BD15DC" w:rsidP="000A1018">
            <w:pPr>
              <w:rPr>
                <w:rFonts w:ascii="Arial" w:hAnsi="Arial" w:cs="Arial"/>
                <w:b/>
                <w:color w:val="002060"/>
              </w:rPr>
            </w:pPr>
            <w:r w:rsidRPr="00722B4B">
              <w:rPr>
                <w:rFonts w:ascii="Arial" w:hAnsi="Arial" w:cs="Arial"/>
                <w:b/>
                <w:color w:val="002060"/>
              </w:rPr>
              <w:t>3.3</w:t>
            </w:r>
          </w:p>
        </w:tc>
        <w:tc>
          <w:tcPr>
            <w:tcW w:w="7856" w:type="dxa"/>
            <w:gridSpan w:val="2"/>
            <w:tcBorders>
              <w:top w:val="nil"/>
              <w:left w:val="nil"/>
              <w:bottom w:val="nil"/>
              <w:right w:val="nil"/>
            </w:tcBorders>
          </w:tcPr>
          <w:p w14:paraId="6C078481" w14:textId="70E1FC77" w:rsidR="00BD15DC" w:rsidRPr="005A2754" w:rsidRDefault="00BD15DC" w:rsidP="00DC5546">
            <w:pPr>
              <w:pStyle w:val="NoSpacing"/>
              <w:rPr>
                <w:b/>
                <w:bCs/>
                <w:color w:val="002060"/>
              </w:rPr>
            </w:pPr>
            <w:r w:rsidRPr="005A2754">
              <w:rPr>
                <w:b/>
                <w:bCs/>
                <w:color w:val="002060"/>
              </w:rPr>
              <w:t>Machine Translation (minute reference 5.1)</w:t>
            </w:r>
          </w:p>
          <w:p w14:paraId="42030E1B" w14:textId="77777777" w:rsidR="00BD15DC" w:rsidRPr="005A2754" w:rsidRDefault="00BD15DC" w:rsidP="00DC5546">
            <w:pPr>
              <w:pStyle w:val="NoSpacing"/>
              <w:rPr>
                <w:bCs/>
                <w:color w:val="002060"/>
              </w:rPr>
            </w:pPr>
            <w:r w:rsidRPr="005A2754">
              <w:rPr>
                <w:b/>
                <w:bCs/>
                <w:color w:val="002060"/>
              </w:rPr>
              <w:t>ACTION:</w:t>
            </w:r>
            <w:r w:rsidRPr="005A2754">
              <w:rPr>
                <w:bCs/>
                <w:color w:val="002060"/>
              </w:rPr>
              <w:t xml:space="preserve"> It was asked if it could be looked at where machine translation would impact policy and practice and how it would benefit the students. It was also asked that focus should be kept on what was meant by extensive use and more widely, was assessment on programmes appropriate for every type of student recruited.  </w:t>
            </w:r>
          </w:p>
          <w:p w14:paraId="70FE4FE0" w14:textId="77777777" w:rsidR="00BD15DC" w:rsidRPr="005A2754" w:rsidRDefault="00BD15DC" w:rsidP="00DC5546">
            <w:pPr>
              <w:pStyle w:val="NoSpacing"/>
              <w:rPr>
                <w:bCs/>
                <w:color w:val="002060"/>
              </w:rPr>
            </w:pPr>
          </w:p>
          <w:p w14:paraId="1D699428" w14:textId="61ECE628" w:rsidR="00BD15DC" w:rsidRPr="005A2754" w:rsidRDefault="00851008" w:rsidP="00DC5546">
            <w:pPr>
              <w:pStyle w:val="NoSpacing"/>
              <w:rPr>
                <w:bCs/>
                <w:color w:val="002060"/>
              </w:rPr>
            </w:pPr>
            <w:r>
              <w:rPr>
                <w:b/>
                <w:bCs/>
                <w:color w:val="002060"/>
              </w:rPr>
              <w:t>COMPLETE:</w:t>
            </w:r>
            <w:r w:rsidR="00BD15DC" w:rsidRPr="005A2754">
              <w:rPr>
                <w:bCs/>
                <w:color w:val="002060"/>
              </w:rPr>
              <w:t xml:space="preserve"> It was reported that additional wording to include machine translation had been integrated into the Proof Reading Policy and that it would be submitted to the January UTLC meeting for approval. It was also reported that </w:t>
            </w:r>
            <w:r w:rsidR="003723B9">
              <w:rPr>
                <w:bCs/>
                <w:color w:val="002060"/>
              </w:rPr>
              <w:t xml:space="preserve">the Chair of the </w:t>
            </w:r>
            <w:r w:rsidR="001D2419">
              <w:rPr>
                <w:bCs/>
                <w:color w:val="002060"/>
              </w:rPr>
              <w:t xml:space="preserve">Academic </w:t>
            </w:r>
            <w:r w:rsidR="006D0BA3">
              <w:rPr>
                <w:bCs/>
                <w:color w:val="002060"/>
              </w:rPr>
              <w:t>Integrity Working</w:t>
            </w:r>
            <w:r w:rsidR="001D2419">
              <w:rPr>
                <w:bCs/>
                <w:color w:val="002060"/>
              </w:rPr>
              <w:t xml:space="preserve"> </w:t>
            </w:r>
            <w:r w:rsidR="006D0BA3">
              <w:rPr>
                <w:bCs/>
                <w:color w:val="002060"/>
              </w:rPr>
              <w:t>G</w:t>
            </w:r>
            <w:r w:rsidR="001D2419">
              <w:rPr>
                <w:bCs/>
                <w:color w:val="002060"/>
              </w:rPr>
              <w:t>roup</w:t>
            </w:r>
            <w:r w:rsidR="003723B9" w:rsidRPr="005A2754">
              <w:rPr>
                <w:bCs/>
                <w:color w:val="002060"/>
              </w:rPr>
              <w:t xml:space="preserve"> </w:t>
            </w:r>
            <w:r w:rsidR="00BD15DC" w:rsidRPr="005A2754">
              <w:rPr>
                <w:bCs/>
                <w:color w:val="002060"/>
              </w:rPr>
              <w:t xml:space="preserve">would keep the committee updated on </w:t>
            </w:r>
            <w:r w:rsidR="001D2419">
              <w:rPr>
                <w:bCs/>
                <w:color w:val="002060"/>
              </w:rPr>
              <w:t>good practice</w:t>
            </w:r>
            <w:r w:rsidR="00E73C4F">
              <w:rPr>
                <w:bCs/>
                <w:color w:val="002060"/>
              </w:rPr>
              <w:t xml:space="preserve"> from </w:t>
            </w:r>
            <w:r w:rsidR="000B180F">
              <w:rPr>
                <w:bCs/>
                <w:color w:val="002060"/>
              </w:rPr>
              <w:t xml:space="preserve">other institutions including </w:t>
            </w:r>
            <w:r w:rsidR="00BD15DC" w:rsidRPr="005A2754">
              <w:rPr>
                <w:bCs/>
                <w:color w:val="002060"/>
              </w:rPr>
              <w:t xml:space="preserve">York St John’s which may inform </w:t>
            </w:r>
            <w:r w:rsidR="00E73C4F">
              <w:rPr>
                <w:bCs/>
                <w:color w:val="002060"/>
              </w:rPr>
              <w:t xml:space="preserve">future revisions of </w:t>
            </w:r>
            <w:r w:rsidR="00BD15DC" w:rsidRPr="005A2754">
              <w:rPr>
                <w:bCs/>
                <w:color w:val="002060"/>
              </w:rPr>
              <w:t xml:space="preserve">the policy. </w:t>
            </w:r>
          </w:p>
        </w:tc>
        <w:tc>
          <w:tcPr>
            <w:tcW w:w="2126" w:type="dxa"/>
            <w:tcBorders>
              <w:top w:val="nil"/>
              <w:left w:val="nil"/>
              <w:bottom w:val="nil"/>
              <w:right w:val="nil"/>
            </w:tcBorders>
          </w:tcPr>
          <w:p w14:paraId="76657255" w14:textId="12A5DD2B" w:rsidR="00BD15DC" w:rsidRPr="00BD0E0F" w:rsidRDefault="00BD15DC" w:rsidP="00BD0E0F">
            <w:pPr>
              <w:rPr>
                <w:rFonts w:ascii="Arial" w:hAnsi="Arial" w:cs="Arial"/>
                <w:sz w:val="18"/>
                <w:szCs w:val="18"/>
              </w:rPr>
            </w:pPr>
          </w:p>
        </w:tc>
      </w:tr>
      <w:tr w:rsidR="00BD15DC" w14:paraId="48A9D73A" w14:textId="77777777" w:rsidTr="001A2E8C">
        <w:tc>
          <w:tcPr>
            <w:tcW w:w="786" w:type="dxa"/>
            <w:tcBorders>
              <w:top w:val="nil"/>
              <w:left w:val="nil"/>
              <w:bottom w:val="nil"/>
              <w:right w:val="nil"/>
            </w:tcBorders>
          </w:tcPr>
          <w:p w14:paraId="5573D4F1" w14:textId="77777777" w:rsidR="00BD15DC" w:rsidRPr="00722B4B" w:rsidRDefault="00BD15DC" w:rsidP="000A1018">
            <w:pPr>
              <w:rPr>
                <w:rFonts w:ascii="Arial" w:hAnsi="Arial" w:cs="Arial"/>
                <w:b/>
                <w:color w:val="002060"/>
              </w:rPr>
            </w:pPr>
          </w:p>
        </w:tc>
        <w:tc>
          <w:tcPr>
            <w:tcW w:w="7856" w:type="dxa"/>
            <w:gridSpan w:val="2"/>
            <w:tcBorders>
              <w:top w:val="nil"/>
              <w:left w:val="nil"/>
              <w:bottom w:val="nil"/>
              <w:right w:val="nil"/>
            </w:tcBorders>
          </w:tcPr>
          <w:p w14:paraId="57BD0834" w14:textId="77777777" w:rsidR="00BD15DC" w:rsidRPr="005A2754" w:rsidRDefault="00BD15DC" w:rsidP="00DC5546">
            <w:pPr>
              <w:pStyle w:val="NoSpacing"/>
              <w:rPr>
                <w:b/>
                <w:bCs/>
                <w:color w:val="002060"/>
              </w:rPr>
            </w:pPr>
          </w:p>
        </w:tc>
        <w:tc>
          <w:tcPr>
            <w:tcW w:w="2126" w:type="dxa"/>
            <w:tcBorders>
              <w:top w:val="nil"/>
              <w:left w:val="nil"/>
              <w:bottom w:val="nil"/>
              <w:right w:val="nil"/>
            </w:tcBorders>
          </w:tcPr>
          <w:p w14:paraId="09F086E4" w14:textId="77777777" w:rsidR="00BD15DC" w:rsidRPr="00BD0E0F" w:rsidRDefault="00BD15DC" w:rsidP="00BD0E0F">
            <w:pPr>
              <w:rPr>
                <w:rFonts w:ascii="Arial" w:hAnsi="Arial" w:cs="Arial"/>
                <w:sz w:val="18"/>
                <w:szCs w:val="18"/>
              </w:rPr>
            </w:pPr>
          </w:p>
        </w:tc>
      </w:tr>
      <w:tr w:rsidR="00BD15DC" w:rsidRPr="00694D71" w14:paraId="5B092EA4" w14:textId="18143ED3" w:rsidTr="001A2E8C">
        <w:tc>
          <w:tcPr>
            <w:tcW w:w="786" w:type="dxa"/>
            <w:tcBorders>
              <w:top w:val="nil"/>
              <w:left w:val="nil"/>
              <w:bottom w:val="nil"/>
              <w:right w:val="nil"/>
            </w:tcBorders>
          </w:tcPr>
          <w:p w14:paraId="2DA169E1" w14:textId="77777777" w:rsidR="00BD15DC" w:rsidRPr="00722B4B" w:rsidRDefault="00BD15DC" w:rsidP="000A1018">
            <w:pPr>
              <w:rPr>
                <w:rFonts w:ascii="Arial" w:hAnsi="Arial" w:cs="Arial"/>
                <w:b/>
                <w:color w:val="002060"/>
              </w:rPr>
            </w:pPr>
            <w:r w:rsidRPr="00722B4B">
              <w:rPr>
                <w:rFonts w:ascii="Arial" w:hAnsi="Arial" w:cs="Arial"/>
                <w:b/>
                <w:color w:val="002060"/>
              </w:rPr>
              <w:t>3.4</w:t>
            </w:r>
          </w:p>
        </w:tc>
        <w:tc>
          <w:tcPr>
            <w:tcW w:w="7856" w:type="dxa"/>
            <w:gridSpan w:val="2"/>
            <w:tcBorders>
              <w:top w:val="nil"/>
              <w:left w:val="nil"/>
              <w:bottom w:val="nil"/>
              <w:right w:val="nil"/>
            </w:tcBorders>
          </w:tcPr>
          <w:p w14:paraId="38CDF403" w14:textId="77777777" w:rsidR="00BD15DC" w:rsidRPr="005A2754" w:rsidRDefault="00BD15DC" w:rsidP="00603260">
            <w:pPr>
              <w:rPr>
                <w:rFonts w:ascii="Arial" w:hAnsi="Arial" w:cs="Arial"/>
                <w:b/>
                <w:bCs/>
                <w:color w:val="002060"/>
              </w:rPr>
            </w:pPr>
            <w:r w:rsidRPr="005A2754">
              <w:rPr>
                <w:rFonts w:ascii="Arial" w:hAnsi="Arial" w:cs="Arial"/>
                <w:b/>
                <w:bCs/>
                <w:color w:val="002060"/>
              </w:rPr>
              <w:t>CAB Appeal Results (minute reference 8.3)</w:t>
            </w:r>
          </w:p>
          <w:p w14:paraId="5B103C3D" w14:textId="23C30ECB" w:rsidR="00BD15DC" w:rsidRPr="005A2754" w:rsidRDefault="00BD15DC" w:rsidP="00603260">
            <w:pPr>
              <w:rPr>
                <w:rFonts w:ascii="Arial" w:hAnsi="Arial" w:cs="Arial"/>
                <w:color w:val="002060"/>
              </w:rPr>
            </w:pPr>
            <w:r w:rsidRPr="005A2754">
              <w:rPr>
                <w:rFonts w:ascii="Arial" w:hAnsi="Arial" w:cs="Arial"/>
                <w:b/>
                <w:bCs/>
                <w:color w:val="002060"/>
              </w:rPr>
              <w:t>ACTION:</w:t>
            </w:r>
            <w:r w:rsidRPr="005A2754">
              <w:rPr>
                <w:rFonts w:ascii="Arial" w:hAnsi="Arial" w:cs="Arial"/>
                <w:color w:val="002060"/>
              </w:rPr>
              <w:t xml:space="preserve"> Planning were asked to work with HHS to get </w:t>
            </w:r>
            <w:r w:rsidR="000B180F">
              <w:rPr>
                <w:rFonts w:ascii="Arial" w:hAnsi="Arial" w:cs="Arial"/>
                <w:color w:val="002060"/>
              </w:rPr>
              <w:t xml:space="preserve">a </w:t>
            </w:r>
            <w:r w:rsidRPr="005A2754">
              <w:rPr>
                <w:rFonts w:ascii="Arial" w:hAnsi="Arial" w:cs="Arial"/>
                <w:color w:val="002060"/>
              </w:rPr>
              <w:t xml:space="preserve">breakdown of courses within results appeals. </w:t>
            </w:r>
          </w:p>
          <w:p w14:paraId="5E22F471" w14:textId="2C54D8FE" w:rsidR="00BD15DC" w:rsidRPr="005A2754" w:rsidRDefault="00BD15DC" w:rsidP="00603260">
            <w:pPr>
              <w:rPr>
                <w:rFonts w:ascii="Arial" w:hAnsi="Arial" w:cs="Arial"/>
                <w:color w:val="002060"/>
              </w:rPr>
            </w:pPr>
          </w:p>
          <w:p w14:paraId="7EE565C5" w14:textId="77777777" w:rsidR="000B180F" w:rsidRDefault="00851008" w:rsidP="00603260">
            <w:pPr>
              <w:rPr>
                <w:rFonts w:ascii="Arial" w:hAnsi="Arial" w:cs="Arial"/>
                <w:color w:val="002060"/>
              </w:rPr>
            </w:pPr>
            <w:r>
              <w:rPr>
                <w:rFonts w:ascii="Arial" w:hAnsi="Arial" w:cs="Arial"/>
                <w:b/>
                <w:color w:val="002060"/>
              </w:rPr>
              <w:t>COMPLETE:</w:t>
            </w:r>
            <w:r w:rsidR="00BD15DC" w:rsidRPr="005A2754">
              <w:rPr>
                <w:rFonts w:ascii="Arial" w:hAnsi="Arial" w:cs="Arial"/>
                <w:color w:val="002060"/>
              </w:rPr>
              <w:t xml:space="preserve"> It was reported that HHS and Planning were working together on these statistics.</w:t>
            </w:r>
          </w:p>
          <w:p w14:paraId="24679F94" w14:textId="69766AA0" w:rsidR="00BD15DC" w:rsidRPr="005A2754" w:rsidRDefault="00BD15DC" w:rsidP="00603260">
            <w:pPr>
              <w:rPr>
                <w:rFonts w:ascii="Arial" w:hAnsi="Arial" w:cs="Arial"/>
                <w:color w:val="002060"/>
              </w:rPr>
            </w:pPr>
            <w:r w:rsidRPr="005A2754">
              <w:rPr>
                <w:rFonts w:ascii="Arial" w:hAnsi="Arial" w:cs="Arial"/>
                <w:color w:val="002060"/>
              </w:rPr>
              <w:t xml:space="preserve"> </w:t>
            </w:r>
          </w:p>
        </w:tc>
        <w:tc>
          <w:tcPr>
            <w:tcW w:w="2126" w:type="dxa"/>
            <w:tcBorders>
              <w:top w:val="nil"/>
              <w:left w:val="nil"/>
              <w:bottom w:val="nil"/>
              <w:right w:val="nil"/>
            </w:tcBorders>
          </w:tcPr>
          <w:p w14:paraId="3661A524" w14:textId="77777777" w:rsidR="00BD15DC" w:rsidRPr="00BD0E0F" w:rsidRDefault="00BD15DC" w:rsidP="00BD0E0F">
            <w:pPr>
              <w:rPr>
                <w:rFonts w:ascii="Arial" w:hAnsi="Arial" w:cs="Arial"/>
                <w:sz w:val="18"/>
                <w:szCs w:val="18"/>
              </w:rPr>
            </w:pPr>
          </w:p>
        </w:tc>
      </w:tr>
      <w:tr w:rsidR="00BD15DC" w14:paraId="278C9181" w14:textId="77777777" w:rsidTr="001A2E8C">
        <w:tc>
          <w:tcPr>
            <w:tcW w:w="786" w:type="dxa"/>
            <w:tcBorders>
              <w:top w:val="nil"/>
              <w:left w:val="nil"/>
              <w:bottom w:val="nil"/>
              <w:right w:val="nil"/>
            </w:tcBorders>
          </w:tcPr>
          <w:p w14:paraId="15215835" w14:textId="4F9CB5ED" w:rsidR="00BD15DC" w:rsidRPr="00722B4B" w:rsidRDefault="00BD15DC" w:rsidP="000A1018">
            <w:pPr>
              <w:rPr>
                <w:rFonts w:ascii="Arial" w:hAnsi="Arial" w:cs="Arial"/>
                <w:b/>
                <w:color w:val="002060"/>
              </w:rPr>
            </w:pPr>
            <w:r w:rsidRPr="00722B4B">
              <w:rPr>
                <w:rFonts w:ascii="Arial" w:hAnsi="Arial" w:cs="Arial"/>
                <w:b/>
                <w:color w:val="002060"/>
              </w:rPr>
              <w:lastRenderedPageBreak/>
              <w:t>3.5</w:t>
            </w:r>
          </w:p>
        </w:tc>
        <w:tc>
          <w:tcPr>
            <w:tcW w:w="7856" w:type="dxa"/>
            <w:gridSpan w:val="2"/>
            <w:tcBorders>
              <w:top w:val="nil"/>
              <w:left w:val="nil"/>
              <w:bottom w:val="nil"/>
              <w:right w:val="nil"/>
            </w:tcBorders>
          </w:tcPr>
          <w:p w14:paraId="6CDE04D5" w14:textId="77777777" w:rsidR="00BD15DC" w:rsidRDefault="00BD15DC" w:rsidP="00603260">
            <w:pPr>
              <w:rPr>
                <w:rFonts w:ascii="Arial" w:hAnsi="Arial" w:cs="Arial"/>
                <w:b/>
                <w:bCs/>
                <w:color w:val="002060"/>
              </w:rPr>
            </w:pPr>
            <w:r>
              <w:rPr>
                <w:rFonts w:ascii="Arial" w:hAnsi="Arial" w:cs="Arial"/>
                <w:b/>
                <w:bCs/>
                <w:color w:val="002060"/>
              </w:rPr>
              <w:t>Assessment and Feedback Framework (minute reference 18.1)</w:t>
            </w:r>
          </w:p>
          <w:p w14:paraId="43BB6FCA" w14:textId="77777777" w:rsidR="00BD15DC" w:rsidRDefault="00BD15DC" w:rsidP="00603260">
            <w:pPr>
              <w:rPr>
                <w:rFonts w:ascii="Arial" w:hAnsi="Arial" w:cs="Arial"/>
                <w:color w:val="002060"/>
              </w:rPr>
            </w:pPr>
            <w:r w:rsidRPr="00350581">
              <w:rPr>
                <w:rFonts w:ascii="Arial" w:hAnsi="Arial" w:cs="Arial"/>
                <w:b/>
                <w:bCs/>
                <w:color w:val="002060"/>
              </w:rPr>
              <w:t>ACTION:</w:t>
            </w:r>
            <w:r w:rsidRPr="00350581">
              <w:rPr>
                <w:rFonts w:ascii="Arial" w:hAnsi="Arial" w:cs="Arial"/>
                <w:color w:val="002060"/>
              </w:rPr>
              <w:t xml:space="preserve"> It was reported that new staff may need additional training in </w:t>
            </w:r>
            <w:r>
              <w:rPr>
                <w:rFonts w:ascii="Arial" w:hAnsi="Arial" w:cs="Arial"/>
                <w:color w:val="002060"/>
              </w:rPr>
              <w:t>s</w:t>
            </w:r>
            <w:r w:rsidRPr="00350581">
              <w:rPr>
                <w:rFonts w:ascii="Arial" w:hAnsi="Arial" w:cs="Arial"/>
                <w:color w:val="002060"/>
              </w:rPr>
              <w:t>chools. Members were asked to update staff with good practice regarding the new framework</w:t>
            </w:r>
          </w:p>
          <w:p w14:paraId="7C3E4EDC" w14:textId="77777777" w:rsidR="00BD15DC" w:rsidRDefault="00BD15DC" w:rsidP="00603260">
            <w:pPr>
              <w:rPr>
                <w:rFonts w:ascii="Arial" w:hAnsi="Arial" w:cs="Arial"/>
                <w:color w:val="002060"/>
              </w:rPr>
            </w:pPr>
            <w:r w:rsidRPr="00350581">
              <w:rPr>
                <w:rFonts w:ascii="Arial" w:hAnsi="Arial" w:cs="Arial"/>
                <w:b/>
                <w:bCs/>
                <w:color w:val="002060"/>
              </w:rPr>
              <w:t>ACTION:</w:t>
            </w:r>
            <w:r w:rsidRPr="00350581">
              <w:rPr>
                <w:rFonts w:ascii="Arial" w:hAnsi="Arial" w:cs="Arial"/>
                <w:color w:val="002060"/>
              </w:rPr>
              <w:t xml:space="preserve"> It was noted that the word ‘inclusive’ needed adding into the poster</w:t>
            </w:r>
          </w:p>
          <w:p w14:paraId="787B246B" w14:textId="644A7479" w:rsidR="00BD15DC" w:rsidRPr="00A916A6" w:rsidRDefault="00BD15DC" w:rsidP="00A916A6">
            <w:pPr>
              <w:rPr>
                <w:rFonts w:ascii="Arial" w:hAnsi="Arial" w:cs="Arial"/>
                <w:color w:val="002060"/>
              </w:rPr>
            </w:pPr>
            <w:r w:rsidRPr="00A916A6">
              <w:rPr>
                <w:rFonts w:ascii="Arial" w:hAnsi="Arial" w:cs="Arial"/>
                <w:b/>
                <w:bCs/>
                <w:color w:val="002060"/>
              </w:rPr>
              <w:t>ACTION:</w:t>
            </w:r>
            <w:r w:rsidRPr="00A916A6">
              <w:rPr>
                <w:rFonts w:ascii="Arial" w:hAnsi="Arial" w:cs="Arial"/>
                <w:color w:val="002060"/>
              </w:rPr>
              <w:t xml:space="preserve"> </w:t>
            </w:r>
            <w:r w:rsidR="00A967AE" w:rsidRPr="00A916A6">
              <w:rPr>
                <w:rFonts w:ascii="Arial" w:hAnsi="Arial" w:cs="Arial"/>
                <w:color w:val="002060"/>
              </w:rPr>
              <w:t>Director of Strategic T&amp;L</w:t>
            </w:r>
            <w:r w:rsidR="00D61CE7" w:rsidRPr="00A916A6">
              <w:rPr>
                <w:rFonts w:ascii="Arial" w:hAnsi="Arial" w:cs="Arial"/>
                <w:color w:val="002060"/>
              </w:rPr>
              <w:t xml:space="preserve"> </w:t>
            </w:r>
            <w:r w:rsidRPr="00A916A6">
              <w:rPr>
                <w:rFonts w:ascii="Arial" w:hAnsi="Arial" w:cs="Arial"/>
                <w:color w:val="002060"/>
              </w:rPr>
              <w:t xml:space="preserve">was asked to liaise with </w:t>
            </w:r>
            <w:r w:rsidR="00A967AE" w:rsidRPr="00A916A6">
              <w:rPr>
                <w:rFonts w:ascii="Arial" w:hAnsi="Arial" w:cs="Arial"/>
                <w:color w:val="002060"/>
              </w:rPr>
              <w:t>Associate</w:t>
            </w:r>
            <w:r w:rsidR="00A916A6" w:rsidRPr="00A916A6">
              <w:rPr>
                <w:rFonts w:ascii="Arial" w:hAnsi="Arial" w:cs="Arial"/>
                <w:color w:val="002060"/>
              </w:rPr>
              <w:t xml:space="preserve"> </w:t>
            </w:r>
            <w:r w:rsidR="00A967AE" w:rsidRPr="00A916A6">
              <w:rPr>
                <w:rFonts w:ascii="Arial" w:hAnsi="Arial" w:cs="Arial"/>
                <w:color w:val="002060"/>
              </w:rPr>
              <w:t>Dean</w:t>
            </w:r>
            <w:r w:rsidR="00B85B8D" w:rsidRPr="00A916A6">
              <w:rPr>
                <w:rFonts w:ascii="Arial" w:hAnsi="Arial" w:cs="Arial"/>
                <w:color w:val="002060"/>
              </w:rPr>
              <w:t xml:space="preserve"> T&amp;L, SCE, </w:t>
            </w:r>
            <w:r w:rsidRPr="00A916A6">
              <w:rPr>
                <w:rFonts w:ascii="Arial" w:hAnsi="Arial" w:cs="Arial"/>
                <w:color w:val="002060"/>
              </w:rPr>
              <w:t xml:space="preserve">on the wording for moderation use alongside the framework.  </w:t>
            </w:r>
          </w:p>
          <w:p w14:paraId="589C3694" w14:textId="28083752" w:rsidR="00BD15DC" w:rsidRDefault="00BD15DC" w:rsidP="00603260">
            <w:pPr>
              <w:rPr>
                <w:rFonts w:ascii="Arial" w:hAnsi="Arial" w:cs="Arial"/>
                <w:color w:val="002060"/>
              </w:rPr>
            </w:pPr>
            <w:r w:rsidRPr="00350581">
              <w:rPr>
                <w:rFonts w:ascii="Arial" w:hAnsi="Arial" w:cs="Arial"/>
                <w:b/>
                <w:bCs/>
                <w:color w:val="002060"/>
              </w:rPr>
              <w:t>ACTION:</w:t>
            </w:r>
            <w:r w:rsidRPr="00350581">
              <w:rPr>
                <w:rFonts w:ascii="Arial" w:hAnsi="Arial" w:cs="Arial"/>
                <w:color w:val="002060"/>
              </w:rPr>
              <w:t xml:space="preserve"> The committee </w:t>
            </w:r>
            <w:r w:rsidRPr="00350581">
              <w:rPr>
                <w:rFonts w:ascii="Arial" w:hAnsi="Arial" w:cs="Arial"/>
                <w:b/>
                <w:bCs/>
                <w:color w:val="002060"/>
              </w:rPr>
              <w:t>approved</w:t>
            </w:r>
            <w:r w:rsidRPr="00350581">
              <w:rPr>
                <w:rFonts w:ascii="Arial" w:hAnsi="Arial" w:cs="Arial"/>
                <w:color w:val="002060"/>
              </w:rPr>
              <w:t xml:space="preserve"> the framework and poster in principle but were asked to send through any final framework recommendations or feedback and that of academic staff to</w:t>
            </w:r>
            <w:r w:rsidR="00FC4821">
              <w:rPr>
                <w:rFonts w:ascii="Arial" w:hAnsi="Arial" w:cs="Arial"/>
                <w:color w:val="002060"/>
              </w:rPr>
              <w:t xml:space="preserve"> the</w:t>
            </w:r>
            <w:r w:rsidRPr="00350581">
              <w:rPr>
                <w:rFonts w:ascii="Arial" w:hAnsi="Arial" w:cs="Arial"/>
                <w:color w:val="002060"/>
              </w:rPr>
              <w:t xml:space="preserve"> </w:t>
            </w:r>
            <w:r w:rsidR="00FC4821">
              <w:rPr>
                <w:rFonts w:ascii="Arial" w:hAnsi="Arial" w:cs="Arial"/>
                <w:color w:val="002060"/>
              </w:rPr>
              <w:t>Director of Strategic T&amp;L</w:t>
            </w:r>
            <w:r>
              <w:rPr>
                <w:rFonts w:ascii="Arial" w:hAnsi="Arial" w:cs="Arial"/>
                <w:color w:val="002060"/>
              </w:rPr>
              <w:t xml:space="preserve">. </w:t>
            </w:r>
          </w:p>
          <w:p w14:paraId="5AD37853" w14:textId="77777777" w:rsidR="00BD15DC" w:rsidRDefault="00BD15DC" w:rsidP="00603260">
            <w:pPr>
              <w:rPr>
                <w:rFonts w:ascii="Arial" w:hAnsi="Arial" w:cs="Arial"/>
                <w:color w:val="002060"/>
              </w:rPr>
            </w:pPr>
          </w:p>
          <w:p w14:paraId="03731DD3" w14:textId="35BD523B" w:rsidR="00BD15DC" w:rsidRPr="005A2754" w:rsidRDefault="00A916A6" w:rsidP="00603260">
            <w:pPr>
              <w:rPr>
                <w:rFonts w:ascii="Arial" w:hAnsi="Arial" w:cs="Arial"/>
                <w:color w:val="002060"/>
              </w:rPr>
            </w:pPr>
            <w:r>
              <w:rPr>
                <w:rFonts w:ascii="Arial" w:hAnsi="Arial" w:cs="Arial"/>
                <w:b/>
                <w:bCs/>
                <w:color w:val="002060"/>
              </w:rPr>
              <w:t xml:space="preserve">There was an </w:t>
            </w:r>
            <w:r w:rsidR="00BD15DC" w:rsidRPr="007F78F8">
              <w:rPr>
                <w:rFonts w:ascii="Arial" w:hAnsi="Arial" w:cs="Arial"/>
                <w:b/>
                <w:bCs/>
                <w:color w:val="002060"/>
              </w:rPr>
              <w:t>updated paper</w:t>
            </w:r>
            <w:r>
              <w:rPr>
                <w:rFonts w:ascii="Arial" w:hAnsi="Arial" w:cs="Arial"/>
                <w:b/>
                <w:bCs/>
                <w:color w:val="002060"/>
              </w:rPr>
              <w:t xml:space="preserve"> and poster</w:t>
            </w:r>
            <w:r w:rsidR="00BD15DC">
              <w:rPr>
                <w:rFonts w:ascii="Arial" w:hAnsi="Arial" w:cs="Arial"/>
                <w:color w:val="002060"/>
              </w:rPr>
              <w:t xml:space="preserve"> </w:t>
            </w:r>
            <w:r w:rsidR="00BD15DC" w:rsidRPr="005A2754">
              <w:rPr>
                <w:rFonts w:ascii="Arial" w:hAnsi="Arial" w:cs="Arial"/>
                <w:color w:val="002060"/>
              </w:rPr>
              <w:t xml:space="preserve">attached for consideration and approval. </w:t>
            </w:r>
          </w:p>
          <w:p w14:paraId="3D95AA81" w14:textId="77777777" w:rsidR="00BD15DC" w:rsidRPr="005A2754" w:rsidRDefault="00BD15DC" w:rsidP="00603260">
            <w:pPr>
              <w:rPr>
                <w:rFonts w:ascii="Arial" w:hAnsi="Arial" w:cs="Arial"/>
                <w:color w:val="002060"/>
              </w:rPr>
            </w:pPr>
          </w:p>
          <w:p w14:paraId="3B41B3BC" w14:textId="4152FBF9" w:rsidR="00BD15DC" w:rsidRPr="00292237" w:rsidRDefault="00851008" w:rsidP="00603260">
            <w:pPr>
              <w:rPr>
                <w:rFonts w:ascii="Arial" w:hAnsi="Arial" w:cs="Arial"/>
                <w:b/>
                <w:color w:val="FF0000"/>
              </w:rPr>
            </w:pPr>
            <w:r>
              <w:rPr>
                <w:rFonts w:ascii="Arial" w:hAnsi="Arial" w:cs="Arial"/>
                <w:b/>
                <w:color w:val="002060"/>
              </w:rPr>
              <w:t>COMPLETE:</w:t>
            </w:r>
            <w:r w:rsidR="00BD15DC" w:rsidRPr="005A2754">
              <w:rPr>
                <w:rFonts w:ascii="Arial" w:hAnsi="Arial" w:cs="Arial"/>
                <w:b/>
                <w:color w:val="002060"/>
              </w:rPr>
              <w:t xml:space="preserve"> </w:t>
            </w:r>
            <w:r w:rsidR="00BD15DC" w:rsidRPr="005A2754">
              <w:rPr>
                <w:rFonts w:ascii="Arial" w:hAnsi="Arial" w:cs="Arial"/>
                <w:color w:val="002060"/>
              </w:rPr>
              <w:t>The committee</w:t>
            </w:r>
            <w:r w:rsidR="00BD15DC" w:rsidRPr="005A2754">
              <w:rPr>
                <w:rFonts w:ascii="Arial" w:hAnsi="Arial" w:cs="Arial"/>
                <w:b/>
                <w:color w:val="002060"/>
              </w:rPr>
              <w:t xml:space="preserve"> APPROVED </w:t>
            </w:r>
            <w:r w:rsidR="00BD15DC" w:rsidRPr="005A2754">
              <w:rPr>
                <w:rFonts w:ascii="Arial" w:hAnsi="Arial" w:cs="Arial"/>
                <w:color w:val="002060"/>
              </w:rPr>
              <w:t>the final version of the framework and poster. This was circulated after the meeting to committee members to share with colleagues, as appropriate.</w:t>
            </w:r>
            <w:r w:rsidR="00BD15DC" w:rsidRPr="005A2754">
              <w:rPr>
                <w:rFonts w:ascii="Arial" w:hAnsi="Arial" w:cs="Arial"/>
                <w:b/>
                <w:color w:val="002060"/>
              </w:rPr>
              <w:t xml:space="preserve"> </w:t>
            </w:r>
          </w:p>
        </w:tc>
        <w:tc>
          <w:tcPr>
            <w:tcW w:w="2126" w:type="dxa"/>
            <w:tcBorders>
              <w:top w:val="nil"/>
              <w:left w:val="nil"/>
              <w:bottom w:val="nil"/>
              <w:right w:val="nil"/>
            </w:tcBorders>
          </w:tcPr>
          <w:p w14:paraId="6F5FC53D" w14:textId="31909CD3" w:rsidR="00BD15DC" w:rsidRPr="00BD0E0F" w:rsidRDefault="00BD15DC" w:rsidP="00BD0E0F">
            <w:pPr>
              <w:rPr>
                <w:rFonts w:ascii="Arial" w:hAnsi="Arial" w:cs="Arial"/>
                <w:color w:val="002060"/>
                <w:sz w:val="18"/>
                <w:szCs w:val="18"/>
              </w:rPr>
            </w:pPr>
            <w:r w:rsidRPr="00BD0E0F">
              <w:rPr>
                <w:rFonts w:ascii="Arial" w:hAnsi="Arial" w:cs="Arial"/>
                <w:color w:val="002060"/>
                <w:sz w:val="18"/>
                <w:szCs w:val="18"/>
              </w:rPr>
              <w:t>UTLC_2022_11_23_P3.5a</w:t>
            </w:r>
          </w:p>
          <w:p w14:paraId="6298FBE7" w14:textId="07631434" w:rsidR="00BD15DC" w:rsidRPr="00BD0E0F" w:rsidRDefault="00BD15DC" w:rsidP="00BD0E0F">
            <w:pPr>
              <w:rPr>
                <w:rFonts w:ascii="Arial" w:hAnsi="Arial" w:cs="Arial"/>
                <w:sz w:val="18"/>
                <w:szCs w:val="18"/>
              </w:rPr>
            </w:pPr>
            <w:r w:rsidRPr="00BD0E0F">
              <w:rPr>
                <w:rFonts w:ascii="Arial" w:hAnsi="Arial" w:cs="Arial"/>
                <w:color w:val="002060"/>
                <w:sz w:val="18"/>
                <w:szCs w:val="18"/>
              </w:rPr>
              <w:t xml:space="preserve">UTLC_2022_11_23_P3.5b </w:t>
            </w:r>
          </w:p>
        </w:tc>
      </w:tr>
      <w:tr w:rsidR="00BD15DC" w14:paraId="7739686D" w14:textId="77777777" w:rsidTr="001A2E8C">
        <w:tc>
          <w:tcPr>
            <w:tcW w:w="786" w:type="dxa"/>
            <w:tcBorders>
              <w:top w:val="nil"/>
              <w:left w:val="nil"/>
              <w:bottom w:val="nil"/>
              <w:right w:val="nil"/>
            </w:tcBorders>
          </w:tcPr>
          <w:p w14:paraId="600FB0F5" w14:textId="77777777" w:rsidR="00BD15DC" w:rsidRPr="00722B4B" w:rsidRDefault="00BD15DC" w:rsidP="000A1018">
            <w:pPr>
              <w:rPr>
                <w:rFonts w:ascii="Arial" w:hAnsi="Arial" w:cs="Arial"/>
                <w:b/>
                <w:color w:val="002060"/>
              </w:rPr>
            </w:pPr>
          </w:p>
        </w:tc>
        <w:tc>
          <w:tcPr>
            <w:tcW w:w="7856" w:type="dxa"/>
            <w:gridSpan w:val="2"/>
            <w:tcBorders>
              <w:top w:val="nil"/>
              <w:left w:val="nil"/>
              <w:bottom w:val="nil"/>
              <w:right w:val="nil"/>
            </w:tcBorders>
          </w:tcPr>
          <w:p w14:paraId="5504A196" w14:textId="77777777" w:rsidR="00BD15DC" w:rsidRDefault="00BD15DC" w:rsidP="00603260">
            <w:pPr>
              <w:rPr>
                <w:rFonts w:ascii="Arial" w:hAnsi="Arial" w:cs="Arial"/>
                <w:b/>
                <w:bCs/>
                <w:color w:val="002060"/>
              </w:rPr>
            </w:pPr>
          </w:p>
        </w:tc>
        <w:tc>
          <w:tcPr>
            <w:tcW w:w="2126" w:type="dxa"/>
            <w:tcBorders>
              <w:top w:val="nil"/>
              <w:left w:val="nil"/>
              <w:bottom w:val="nil"/>
              <w:right w:val="nil"/>
            </w:tcBorders>
          </w:tcPr>
          <w:p w14:paraId="2DB7D7A0" w14:textId="77777777" w:rsidR="00BD15DC" w:rsidRPr="00BD0E0F" w:rsidRDefault="00BD15DC" w:rsidP="00BD0E0F">
            <w:pPr>
              <w:rPr>
                <w:rFonts w:ascii="Arial" w:hAnsi="Arial" w:cs="Arial"/>
                <w:color w:val="002060"/>
                <w:sz w:val="18"/>
                <w:szCs w:val="18"/>
              </w:rPr>
            </w:pPr>
          </w:p>
        </w:tc>
      </w:tr>
      <w:tr w:rsidR="00BD15DC" w14:paraId="45ED17B9" w14:textId="77777777" w:rsidTr="001A2E8C">
        <w:tc>
          <w:tcPr>
            <w:tcW w:w="786" w:type="dxa"/>
            <w:tcBorders>
              <w:top w:val="nil"/>
              <w:left w:val="nil"/>
              <w:bottom w:val="nil"/>
              <w:right w:val="nil"/>
            </w:tcBorders>
          </w:tcPr>
          <w:p w14:paraId="35C77A1A" w14:textId="37095ABA" w:rsidR="00BD15DC" w:rsidRPr="00722B4B" w:rsidRDefault="00BD15DC" w:rsidP="000A1018">
            <w:pPr>
              <w:rPr>
                <w:rFonts w:ascii="Arial" w:hAnsi="Arial" w:cs="Arial"/>
                <w:b/>
                <w:color w:val="002060"/>
              </w:rPr>
            </w:pPr>
            <w:r w:rsidRPr="00722B4B">
              <w:rPr>
                <w:rFonts w:ascii="Arial" w:hAnsi="Arial" w:cs="Arial"/>
                <w:b/>
                <w:color w:val="002060"/>
              </w:rPr>
              <w:t>3.6</w:t>
            </w:r>
          </w:p>
        </w:tc>
        <w:tc>
          <w:tcPr>
            <w:tcW w:w="7856" w:type="dxa"/>
            <w:gridSpan w:val="2"/>
            <w:tcBorders>
              <w:top w:val="nil"/>
              <w:left w:val="nil"/>
              <w:bottom w:val="nil"/>
              <w:right w:val="nil"/>
            </w:tcBorders>
          </w:tcPr>
          <w:p w14:paraId="35C81494" w14:textId="61436F0B" w:rsidR="00BD15DC" w:rsidRDefault="00BD15DC" w:rsidP="00603260">
            <w:pPr>
              <w:rPr>
                <w:rFonts w:ascii="Arial" w:hAnsi="Arial" w:cs="Arial"/>
                <w:b/>
                <w:bCs/>
                <w:color w:val="002060"/>
              </w:rPr>
            </w:pPr>
            <w:r>
              <w:rPr>
                <w:rFonts w:ascii="Arial" w:hAnsi="Arial" w:cs="Arial"/>
                <w:b/>
                <w:bCs/>
                <w:color w:val="002060"/>
              </w:rPr>
              <w:t>Undergraduate re-sit turnaround (minute reference 21.10</w:t>
            </w:r>
            <w:r w:rsidR="00A916A6">
              <w:rPr>
                <w:rFonts w:ascii="Arial" w:hAnsi="Arial" w:cs="Arial"/>
                <w:b/>
                <w:bCs/>
                <w:color w:val="002060"/>
              </w:rPr>
              <w:t>)</w:t>
            </w:r>
          </w:p>
          <w:p w14:paraId="4BF9C38F" w14:textId="75E97675" w:rsidR="00BD15DC" w:rsidRPr="005A2754" w:rsidRDefault="00BD15DC" w:rsidP="00603260">
            <w:pPr>
              <w:rPr>
                <w:rFonts w:ascii="Arial" w:hAnsi="Arial" w:cs="Arial"/>
                <w:color w:val="002060"/>
              </w:rPr>
            </w:pPr>
            <w:r w:rsidRPr="005A2754">
              <w:rPr>
                <w:rFonts w:ascii="Arial" w:hAnsi="Arial" w:cs="Arial"/>
                <w:b/>
                <w:bCs/>
                <w:color w:val="002060"/>
              </w:rPr>
              <w:t>ACTION:</w:t>
            </w:r>
            <w:r w:rsidRPr="005A2754">
              <w:rPr>
                <w:rFonts w:ascii="Arial" w:hAnsi="Arial" w:cs="Arial"/>
                <w:color w:val="002060"/>
              </w:rPr>
              <w:t xml:space="preserve"> It was raised that the resit turnaround marking period was one week for UGT. Registry were asked to look at this for the new assessment period with specific cases</w:t>
            </w:r>
            <w:r w:rsidR="006D0BA3">
              <w:rPr>
                <w:rFonts w:ascii="Arial" w:hAnsi="Arial" w:cs="Arial"/>
                <w:color w:val="002060"/>
              </w:rPr>
              <w:t xml:space="preserve"> provided by Schools,</w:t>
            </w:r>
            <w:r w:rsidRPr="005A2754">
              <w:rPr>
                <w:rFonts w:ascii="Arial" w:hAnsi="Arial" w:cs="Arial"/>
                <w:color w:val="002060"/>
              </w:rPr>
              <w:t xml:space="preserve"> as examples.</w:t>
            </w:r>
          </w:p>
          <w:p w14:paraId="1062BBF0" w14:textId="77777777" w:rsidR="00BD15DC" w:rsidRPr="005A2754" w:rsidRDefault="00BD15DC" w:rsidP="00603260">
            <w:pPr>
              <w:rPr>
                <w:rFonts w:ascii="Arial" w:hAnsi="Arial" w:cs="Arial"/>
                <w:color w:val="002060"/>
              </w:rPr>
            </w:pPr>
          </w:p>
          <w:p w14:paraId="40A40A77" w14:textId="004EE4AF" w:rsidR="00BD15DC" w:rsidRDefault="00851008" w:rsidP="00603260">
            <w:pPr>
              <w:rPr>
                <w:rFonts w:ascii="Arial" w:hAnsi="Arial" w:cs="Arial"/>
                <w:b/>
                <w:bCs/>
                <w:color w:val="002060"/>
              </w:rPr>
            </w:pPr>
            <w:r>
              <w:rPr>
                <w:rFonts w:ascii="Arial" w:hAnsi="Arial" w:cs="Arial"/>
                <w:b/>
                <w:color w:val="002060"/>
              </w:rPr>
              <w:t>ONGOING:</w:t>
            </w:r>
            <w:r w:rsidR="00BD15DC" w:rsidRPr="005A2754">
              <w:rPr>
                <w:rFonts w:ascii="Arial" w:hAnsi="Arial" w:cs="Arial"/>
                <w:color w:val="002060"/>
              </w:rPr>
              <w:t xml:space="preserve"> It was reported that this would be </w:t>
            </w:r>
            <w:r w:rsidR="000B180F">
              <w:rPr>
                <w:rFonts w:ascii="Arial" w:hAnsi="Arial" w:cs="Arial"/>
                <w:color w:val="002060"/>
              </w:rPr>
              <w:t>looked at and reported back</w:t>
            </w:r>
            <w:r w:rsidR="00BD15DC" w:rsidRPr="005A2754">
              <w:rPr>
                <w:rFonts w:ascii="Arial" w:hAnsi="Arial" w:cs="Arial"/>
                <w:color w:val="002060"/>
              </w:rPr>
              <w:t xml:space="preserve"> in March 2023.</w:t>
            </w:r>
          </w:p>
        </w:tc>
        <w:tc>
          <w:tcPr>
            <w:tcW w:w="2126" w:type="dxa"/>
            <w:tcBorders>
              <w:top w:val="nil"/>
              <w:left w:val="nil"/>
              <w:bottom w:val="nil"/>
              <w:right w:val="nil"/>
            </w:tcBorders>
          </w:tcPr>
          <w:p w14:paraId="70325AF5" w14:textId="109E738F" w:rsidR="00BD15DC" w:rsidRPr="00BD0E0F" w:rsidRDefault="00BD15DC" w:rsidP="00BD0E0F">
            <w:pPr>
              <w:rPr>
                <w:rFonts w:ascii="Arial" w:hAnsi="Arial" w:cs="Arial"/>
                <w:sz w:val="18"/>
                <w:szCs w:val="18"/>
              </w:rPr>
            </w:pPr>
          </w:p>
        </w:tc>
      </w:tr>
      <w:tr w:rsidR="00BD15DC" w14:paraId="01467FA6" w14:textId="77777777" w:rsidTr="001A2E8C">
        <w:tc>
          <w:tcPr>
            <w:tcW w:w="786" w:type="dxa"/>
            <w:tcBorders>
              <w:top w:val="nil"/>
              <w:left w:val="nil"/>
              <w:bottom w:val="nil"/>
              <w:right w:val="nil"/>
            </w:tcBorders>
          </w:tcPr>
          <w:p w14:paraId="771B84F5" w14:textId="77777777" w:rsidR="00BD15DC" w:rsidRPr="00722B4B" w:rsidRDefault="00BD15DC" w:rsidP="000A1018">
            <w:pPr>
              <w:rPr>
                <w:rFonts w:ascii="Arial" w:hAnsi="Arial" w:cs="Arial"/>
                <w:b/>
                <w:color w:val="002060"/>
              </w:rPr>
            </w:pPr>
          </w:p>
        </w:tc>
        <w:tc>
          <w:tcPr>
            <w:tcW w:w="7856" w:type="dxa"/>
            <w:gridSpan w:val="2"/>
            <w:tcBorders>
              <w:top w:val="nil"/>
              <w:left w:val="nil"/>
              <w:bottom w:val="nil"/>
              <w:right w:val="nil"/>
            </w:tcBorders>
          </w:tcPr>
          <w:p w14:paraId="75C8916E" w14:textId="77777777" w:rsidR="00BD15DC" w:rsidRDefault="00BD15DC" w:rsidP="00603260">
            <w:pPr>
              <w:rPr>
                <w:rFonts w:ascii="Arial" w:hAnsi="Arial" w:cs="Arial"/>
                <w:b/>
                <w:bCs/>
                <w:color w:val="002060"/>
              </w:rPr>
            </w:pPr>
          </w:p>
        </w:tc>
        <w:tc>
          <w:tcPr>
            <w:tcW w:w="2126" w:type="dxa"/>
            <w:tcBorders>
              <w:top w:val="nil"/>
              <w:left w:val="nil"/>
              <w:bottom w:val="nil"/>
              <w:right w:val="nil"/>
            </w:tcBorders>
          </w:tcPr>
          <w:p w14:paraId="2A800E7E" w14:textId="77777777" w:rsidR="00BD15DC" w:rsidRPr="00BD0E0F" w:rsidRDefault="00BD15DC" w:rsidP="00BD0E0F">
            <w:pPr>
              <w:rPr>
                <w:rFonts w:ascii="Arial" w:hAnsi="Arial" w:cs="Arial"/>
                <w:sz w:val="18"/>
                <w:szCs w:val="18"/>
              </w:rPr>
            </w:pPr>
          </w:p>
        </w:tc>
      </w:tr>
      <w:tr w:rsidR="00BD15DC" w14:paraId="71F7E5F2" w14:textId="77777777" w:rsidTr="001A2E8C">
        <w:tc>
          <w:tcPr>
            <w:tcW w:w="786" w:type="dxa"/>
            <w:tcBorders>
              <w:top w:val="nil"/>
              <w:left w:val="nil"/>
              <w:bottom w:val="nil"/>
              <w:right w:val="nil"/>
            </w:tcBorders>
          </w:tcPr>
          <w:p w14:paraId="093F22F5" w14:textId="025B6A3A" w:rsidR="00BD15DC" w:rsidRPr="00722B4B" w:rsidRDefault="00BD15DC" w:rsidP="000A1018">
            <w:pPr>
              <w:rPr>
                <w:rFonts w:ascii="Arial" w:hAnsi="Arial" w:cs="Arial"/>
                <w:b/>
                <w:color w:val="002060"/>
              </w:rPr>
            </w:pPr>
            <w:r w:rsidRPr="00722B4B">
              <w:rPr>
                <w:rFonts w:ascii="Arial" w:hAnsi="Arial" w:cs="Arial"/>
                <w:b/>
                <w:color w:val="002060"/>
              </w:rPr>
              <w:t>3.7</w:t>
            </w:r>
          </w:p>
        </w:tc>
        <w:tc>
          <w:tcPr>
            <w:tcW w:w="7856" w:type="dxa"/>
            <w:gridSpan w:val="2"/>
            <w:tcBorders>
              <w:top w:val="nil"/>
              <w:left w:val="nil"/>
              <w:bottom w:val="nil"/>
              <w:right w:val="nil"/>
            </w:tcBorders>
          </w:tcPr>
          <w:p w14:paraId="1815B6ED" w14:textId="04ED2F3F" w:rsidR="00BD15DC" w:rsidRPr="005A2754" w:rsidRDefault="00BD15DC" w:rsidP="00C17054">
            <w:pPr>
              <w:rPr>
                <w:rFonts w:ascii="Arial" w:hAnsi="Arial" w:cs="Arial"/>
                <w:b/>
                <w:bCs/>
                <w:color w:val="002060"/>
              </w:rPr>
            </w:pPr>
            <w:r w:rsidRPr="005A2754">
              <w:rPr>
                <w:rFonts w:ascii="Arial" w:hAnsi="Arial" w:cs="Arial"/>
                <w:b/>
                <w:bCs/>
                <w:color w:val="002060"/>
              </w:rPr>
              <w:t>Reports from Validation Panels (</w:t>
            </w:r>
            <w:r w:rsidR="00A916A6">
              <w:rPr>
                <w:rFonts w:ascii="Arial" w:hAnsi="Arial" w:cs="Arial"/>
                <w:b/>
                <w:bCs/>
                <w:color w:val="002060"/>
              </w:rPr>
              <w:t>m</w:t>
            </w:r>
            <w:r w:rsidRPr="005A2754">
              <w:rPr>
                <w:rFonts w:ascii="Arial" w:hAnsi="Arial" w:cs="Arial"/>
                <w:b/>
                <w:bCs/>
                <w:color w:val="002060"/>
              </w:rPr>
              <w:t>inute Reference 28.1)</w:t>
            </w:r>
          </w:p>
          <w:p w14:paraId="372AB95D" w14:textId="0A720583" w:rsidR="00851008" w:rsidRDefault="00851008" w:rsidP="00C17054">
            <w:pPr>
              <w:rPr>
                <w:rFonts w:ascii="Arial" w:hAnsi="Arial" w:cs="Arial"/>
                <w:b/>
                <w:color w:val="002060"/>
                <w:bdr w:val="none" w:sz="0" w:space="0" w:color="auto" w:frame="1"/>
              </w:rPr>
            </w:pPr>
            <w:r>
              <w:rPr>
                <w:rFonts w:ascii="Arial" w:hAnsi="Arial" w:cs="Arial"/>
                <w:color w:val="002060"/>
                <w:bdr w:val="none" w:sz="0" w:space="0" w:color="auto" w:frame="1"/>
              </w:rPr>
              <w:t xml:space="preserve">All the following were reported to be </w:t>
            </w:r>
            <w:r w:rsidRPr="00851008">
              <w:rPr>
                <w:rFonts w:ascii="Arial" w:hAnsi="Arial" w:cs="Arial"/>
                <w:b/>
                <w:color w:val="002060"/>
                <w:bdr w:val="none" w:sz="0" w:space="0" w:color="auto" w:frame="1"/>
              </w:rPr>
              <w:t>ONGOING.</w:t>
            </w:r>
          </w:p>
          <w:p w14:paraId="534A31C1" w14:textId="77777777" w:rsidR="00851008" w:rsidRDefault="00851008" w:rsidP="00C17054">
            <w:pPr>
              <w:rPr>
                <w:rFonts w:ascii="Arial" w:hAnsi="Arial" w:cs="Arial"/>
                <w:color w:val="002060"/>
                <w:bdr w:val="none" w:sz="0" w:space="0" w:color="auto" w:frame="1"/>
              </w:rPr>
            </w:pPr>
          </w:p>
          <w:p w14:paraId="4E9A4FE1" w14:textId="4D1EF1B0" w:rsidR="008C1701" w:rsidRPr="00A916A6" w:rsidRDefault="008C1701" w:rsidP="00C17054">
            <w:pPr>
              <w:rPr>
                <w:rFonts w:ascii="Arial" w:hAnsi="Arial" w:cs="Arial"/>
                <w:b/>
                <w:bCs/>
                <w:color w:val="002060"/>
                <w:bdr w:val="none" w:sz="0" w:space="0" w:color="auto" w:frame="1"/>
              </w:rPr>
            </w:pPr>
            <w:r w:rsidRPr="00A916A6">
              <w:rPr>
                <w:rFonts w:ascii="Arial" w:hAnsi="Arial" w:cs="Arial"/>
                <w:b/>
                <w:bCs/>
                <w:color w:val="002060"/>
                <w:bdr w:val="none" w:sz="0" w:space="0" w:color="auto" w:frame="1"/>
              </w:rPr>
              <w:t xml:space="preserve">BA Drama Suite </w:t>
            </w:r>
          </w:p>
          <w:p w14:paraId="7BFA4865" w14:textId="65537AC9" w:rsidR="00BD15DC" w:rsidRPr="005A2754" w:rsidRDefault="00BD15DC" w:rsidP="00C17054">
            <w:pPr>
              <w:rPr>
                <w:rFonts w:ascii="Arial" w:hAnsi="Arial" w:cs="Arial"/>
                <w:color w:val="002060"/>
              </w:rPr>
            </w:pPr>
            <w:r w:rsidRPr="005A2754">
              <w:rPr>
                <w:rFonts w:ascii="Arial" w:hAnsi="Arial" w:cs="Arial"/>
                <w:color w:val="002060"/>
                <w:bdr w:val="none" w:sz="0" w:space="0" w:color="auto" w:frame="1"/>
              </w:rPr>
              <w:t xml:space="preserve">To note that </w:t>
            </w:r>
            <w:r w:rsidRPr="005A2754">
              <w:rPr>
                <w:rFonts w:ascii="Arial" w:hAnsi="Arial" w:cs="Arial"/>
                <w:color w:val="002060"/>
              </w:rPr>
              <w:t>following discussing between the course team and the Head of Department, it has been decided to pause this process. This is in light of the impact of the recent restructure on the subject area. For the time being, the Drama course will continue as validated.</w:t>
            </w:r>
          </w:p>
          <w:p w14:paraId="524561BC" w14:textId="77777777" w:rsidR="00BD15DC" w:rsidRPr="005A2754" w:rsidRDefault="00BD15DC" w:rsidP="00C17054">
            <w:pPr>
              <w:pStyle w:val="Default"/>
              <w:rPr>
                <w:color w:val="002060"/>
                <w:sz w:val="22"/>
                <w:szCs w:val="22"/>
              </w:rPr>
            </w:pPr>
            <w:r w:rsidRPr="005A2754">
              <w:rPr>
                <w:color w:val="002060"/>
                <w:sz w:val="22"/>
                <w:szCs w:val="22"/>
              </w:rPr>
              <w:t>BA (Hons) Journalism, BA (Hons) Broadcast Journalism, BA (Hons) Sports Journalism and the BA (Hons) Music Journalism (conditions met).</w:t>
            </w:r>
          </w:p>
          <w:p w14:paraId="4AC34DC6" w14:textId="77777777" w:rsidR="00BD15DC" w:rsidRPr="005A2754" w:rsidRDefault="00BD15DC" w:rsidP="00C17054">
            <w:pPr>
              <w:pStyle w:val="Default"/>
              <w:rPr>
                <w:color w:val="002060"/>
                <w:sz w:val="22"/>
                <w:szCs w:val="22"/>
              </w:rPr>
            </w:pPr>
          </w:p>
          <w:p w14:paraId="09217BD8" w14:textId="77777777" w:rsidR="008C1701" w:rsidRPr="00A916A6" w:rsidRDefault="00BD15DC" w:rsidP="00C17054">
            <w:pPr>
              <w:pStyle w:val="Default"/>
              <w:rPr>
                <w:b/>
                <w:bCs/>
                <w:color w:val="002060"/>
                <w:sz w:val="22"/>
                <w:szCs w:val="22"/>
              </w:rPr>
            </w:pPr>
            <w:r w:rsidRPr="00A916A6">
              <w:rPr>
                <w:b/>
                <w:bCs/>
                <w:color w:val="002060"/>
                <w:sz w:val="22"/>
                <w:szCs w:val="22"/>
              </w:rPr>
              <w:t>MA / PGDip Careers Development and Emp</w:t>
            </w:r>
            <w:r w:rsidR="008C1701" w:rsidRPr="00A916A6">
              <w:rPr>
                <w:b/>
                <w:bCs/>
                <w:color w:val="002060"/>
                <w:sz w:val="22"/>
                <w:szCs w:val="22"/>
              </w:rPr>
              <w:t>loyability (Distance Learning)</w:t>
            </w:r>
          </w:p>
          <w:p w14:paraId="418B9506" w14:textId="57A5E165" w:rsidR="00BD15DC" w:rsidRPr="005A2754" w:rsidRDefault="008C1701" w:rsidP="00C17054">
            <w:pPr>
              <w:pStyle w:val="Default"/>
              <w:rPr>
                <w:color w:val="002060"/>
                <w:sz w:val="22"/>
                <w:szCs w:val="22"/>
              </w:rPr>
            </w:pPr>
            <w:r>
              <w:rPr>
                <w:color w:val="002060"/>
                <w:sz w:val="22"/>
                <w:szCs w:val="22"/>
              </w:rPr>
              <w:t>C</w:t>
            </w:r>
            <w:r w:rsidR="00BD15DC" w:rsidRPr="005A2754">
              <w:rPr>
                <w:color w:val="002060"/>
                <w:sz w:val="22"/>
                <w:szCs w:val="22"/>
              </w:rPr>
              <w:t xml:space="preserve">onditions not yet met, permission to run January 2021 intake </w:t>
            </w:r>
            <w:r w:rsidR="00F70AE5">
              <w:rPr>
                <w:color w:val="002060"/>
                <w:sz w:val="22"/>
                <w:szCs w:val="22"/>
              </w:rPr>
              <w:t xml:space="preserve">had been </w:t>
            </w:r>
            <w:r w:rsidR="00BD15DC" w:rsidRPr="005A2754">
              <w:rPr>
                <w:color w:val="002060"/>
                <w:sz w:val="22"/>
                <w:szCs w:val="22"/>
              </w:rPr>
              <w:t>given by PVC (T&amp;L)</w:t>
            </w:r>
            <w:r w:rsidR="000B180F">
              <w:rPr>
                <w:color w:val="002060"/>
                <w:sz w:val="22"/>
                <w:szCs w:val="22"/>
              </w:rPr>
              <w:t>.</w:t>
            </w:r>
            <w:r w:rsidR="00BD15DC" w:rsidRPr="005A2754">
              <w:rPr>
                <w:color w:val="002060"/>
                <w:sz w:val="22"/>
                <w:szCs w:val="22"/>
              </w:rPr>
              <w:t xml:space="preserve"> </w:t>
            </w:r>
          </w:p>
          <w:p w14:paraId="22E0D6D5" w14:textId="77777777" w:rsidR="00BD15DC" w:rsidRPr="005A2754" w:rsidRDefault="00BD15DC" w:rsidP="00C17054">
            <w:pPr>
              <w:pStyle w:val="Default"/>
              <w:rPr>
                <w:color w:val="002060"/>
                <w:sz w:val="22"/>
                <w:szCs w:val="22"/>
              </w:rPr>
            </w:pPr>
          </w:p>
          <w:p w14:paraId="6DED7D9E" w14:textId="77777777" w:rsidR="008C1701" w:rsidRPr="00A916A6" w:rsidRDefault="00BD15DC" w:rsidP="00C17054">
            <w:pPr>
              <w:pStyle w:val="Default"/>
              <w:rPr>
                <w:b/>
                <w:bCs/>
                <w:color w:val="002060"/>
                <w:sz w:val="22"/>
                <w:szCs w:val="22"/>
              </w:rPr>
            </w:pPr>
            <w:r w:rsidRPr="00A916A6">
              <w:rPr>
                <w:b/>
                <w:bCs/>
                <w:color w:val="002060"/>
                <w:sz w:val="22"/>
                <w:szCs w:val="22"/>
              </w:rPr>
              <w:t>20-21.106 MSc Investigative Psycho</w:t>
            </w:r>
            <w:r w:rsidR="008C1701" w:rsidRPr="00A916A6">
              <w:rPr>
                <w:b/>
                <w:bCs/>
                <w:color w:val="002060"/>
                <w:sz w:val="22"/>
                <w:szCs w:val="22"/>
              </w:rPr>
              <w:t>logy (Distance Learning route)</w:t>
            </w:r>
          </w:p>
          <w:p w14:paraId="269E6014" w14:textId="05783483" w:rsidR="00BD15DC" w:rsidRPr="005A2754" w:rsidRDefault="008C1701" w:rsidP="00C17054">
            <w:pPr>
              <w:pStyle w:val="Default"/>
              <w:rPr>
                <w:color w:val="002060"/>
                <w:sz w:val="22"/>
                <w:szCs w:val="22"/>
              </w:rPr>
            </w:pPr>
            <w:r>
              <w:rPr>
                <w:color w:val="002060"/>
                <w:sz w:val="22"/>
                <w:szCs w:val="22"/>
              </w:rPr>
              <w:t>C</w:t>
            </w:r>
            <w:r w:rsidR="00BD15DC" w:rsidRPr="005A2754">
              <w:rPr>
                <w:color w:val="002060"/>
                <w:sz w:val="22"/>
                <w:szCs w:val="22"/>
              </w:rPr>
              <w:t xml:space="preserve">onditions not yet met but approval given by PVC (T&amp;L) for the </w:t>
            </w:r>
            <w:proofErr w:type="gramStart"/>
            <w:r w:rsidR="00BD15DC" w:rsidRPr="005A2754">
              <w:rPr>
                <w:color w:val="002060"/>
                <w:sz w:val="22"/>
                <w:szCs w:val="22"/>
              </w:rPr>
              <w:t>School</w:t>
            </w:r>
            <w:proofErr w:type="gramEnd"/>
            <w:r w:rsidR="00BD15DC" w:rsidRPr="005A2754">
              <w:rPr>
                <w:color w:val="002060"/>
                <w:sz w:val="22"/>
                <w:szCs w:val="22"/>
              </w:rPr>
              <w:t xml:space="preserve"> to deliver</w:t>
            </w:r>
            <w:r w:rsidR="000B180F">
              <w:rPr>
                <w:color w:val="002060"/>
                <w:sz w:val="22"/>
                <w:szCs w:val="22"/>
              </w:rPr>
              <w:t>,</w:t>
            </w:r>
            <w:r w:rsidR="00BD15DC" w:rsidRPr="005A2754">
              <w:rPr>
                <w:color w:val="002060"/>
                <w:sz w:val="22"/>
                <w:szCs w:val="22"/>
              </w:rPr>
              <w:t xml:space="preserve"> as currently validated</w:t>
            </w:r>
            <w:r w:rsidR="000B180F">
              <w:rPr>
                <w:color w:val="002060"/>
                <w:sz w:val="22"/>
                <w:szCs w:val="22"/>
              </w:rPr>
              <w:t>, the</w:t>
            </w:r>
            <w:r w:rsidR="00BD15DC" w:rsidRPr="005A2754">
              <w:rPr>
                <w:color w:val="002060"/>
                <w:sz w:val="22"/>
                <w:szCs w:val="22"/>
              </w:rPr>
              <w:t xml:space="preserve"> blended learning model 2022/23).</w:t>
            </w:r>
          </w:p>
          <w:p w14:paraId="24D8A9AC" w14:textId="77777777" w:rsidR="00BD15DC" w:rsidRPr="005A2754" w:rsidRDefault="00BD15DC" w:rsidP="00C17054">
            <w:pPr>
              <w:pStyle w:val="Default"/>
              <w:rPr>
                <w:color w:val="002060"/>
                <w:sz w:val="22"/>
                <w:szCs w:val="22"/>
              </w:rPr>
            </w:pPr>
          </w:p>
          <w:p w14:paraId="1B653C2B" w14:textId="77777777" w:rsidR="008C1701" w:rsidRPr="00A916A6" w:rsidRDefault="00BD15DC" w:rsidP="00C17054">
            <w:pPr>
              <w:pStyle w:val="Default"/>
              <w:rPr>
                <w:b/>
                <w:bCs/>
                <w:color w:val="002060"/>
                <w:sz w:val="22"/>
                <w:szCs w:val="22"/>
              </w:rPr>
            </w:pPr>
            <w:r w:rsidRPr="00A916A6">
              <w:rPr>
                <w:b/>
                <w:bCs/>
                <w:color w:val="002060"/>
                <w:sz w:val="22"/>
                <w:szCs w:val="22"/>
              </w:rPr>
              <w:t xml:space="preserve">21-22.40 BSc (Hons) Professional Policing (new course) </w:t>
            </w:r>
          </w:p>
          <w:p w14:paraId="562CC2FB" w14:textId="2D6DA95B" w:rsidR="00BD15DC" w:rsidRPr="005A2754" w:rsidRDefault="008C1701" w:rsidP="00C17054">
            <w:pPr>
              <w:pStyle w:val="Default"/>
              <w:rPr>
                <w:color w:val="002060"/>
                <w:sz w:val="22"/>
                <w:szCs w:val="22"/>
              </w:rPr>
            </w:pPr>
            <w:r>
              <w:rPr>
                <w:color w:val="002060"/>
                <w:sz w:val="22"/>
                <w:szCs w:val="22"/>
              </w:rPr>
              <w:t>P</w:t>
            </w:r>
            <w:r w:rsidR="00BD15DC" w:rsidRPr="005A2754">
              <w:rPr>
                <w:color w:val="002060"/>
                <w:sz w:val="22"/>
                <w:szCs w:val="22"/>
              </w:rPr>
              <w:t>ut forward by the School of Human and Health Sciences, 22</w:t>
            </w:r>
            <w:r w:rsidR="00BD15DC" w:rsidRPr="005A2754">
              <w:rPr>
                <w:color w:val="002060"/>
                <w:sz w:val="22"/>
                <w:szCs w:val="22"/>
                <w:vertAlign w:val="superscript"/>
              </w:rPr>
              <w:t>nd</w:t>
            </w:r>
            <w:r w:rsidR="00BD15DC" w:rsidRPr="005A2754">
              <w:rPr>
                <w:color w:val="002060"/>
                <w:sz w:val="22"/>
                <w:szCs w:val="22"/>
              </w:rPr>
              <w:t xml:space="preserve"> June 2022 for implementation September 2023 (conditions not yet met).</w:t>
            </w:r>
          </w:p>
        </w:tc>
        <w:tc>
          <w:tcPr>
            <w:tcW w:w="2126" w:type="dxa"/>
            <w:tcBorders>
              <w:top w:val="nil"/>
              <w:left w:val="nil"/>
              <w:bottom w:val="nil"/>
              <w:right w:val="nil"/>
            </w:tcBorders>
          </w:tcPr>
          <w:p w14:paraId="0E40F6F2" w14:textId="02732420" w:rsidR="00BD15DC" w:rsidRPr="00BD0E0F" w:rsidRDefault="00BD15DC" w:rsidP="00BD0E0F">
            <w:pPr>
              <w:rPr>
                <w:rFonts w:ascii="Arial" w:hAnsi="Arial" w:cs="Arial"/>
                <w:sz w:val="18"/>
                <w:szCs w:val="18"/>
              </w:rPr>
            </w:pPr>
          </w:p>
        </w:tc>
      </w:tr>
      <w:tr w:rsidR="00BD15DC" w14:paraId="5E665993" w14:textId="2C60C060" w:rsidTr="001A2E8C">
        <w:tc>
          <w:tcPr>
            <w:tcW w:w="786" w:type="dxa"/>
            <w:tcBorders>
              <w:top w:val="nil"/>
              <w:left w:val="nil"/>
              <w:bottom w:val="nil"/>
              <w:right w:val="nil"/>
            </w:tcBorders>
          </w:tcPr>
          <w:p w14:paraId="7E0EECDA"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1DA15C9C" w14:textId="77777777" w:rsidR="00BD15DC" w:rsidRPr="005A2754" w:rsidRDefault="00BD15DC" w:rsidP="00767BCC">
            <w:pPr>
              <w:rPr>
                <w:rFonts w:ascii="Arial" w:hAnsi="Arial" w:cs="Arial"/>
                <w:color w:val="002060"/>
              </w:rPr>
            </w:pPr>
          </w:p>
        </w:tc>
        <w:tc>
          <w:tcPr>
            <w:tcW w:w="2126" w:type="dxa"/>
            <w:tcBorders>
              <w:top w:val="nil"/>
              <w:left w:val="nil"/>
              <w:bottom w:val="nil"/>
              <w:right w:val="nil"/>
            </w:tcBorders>
          </w:tcPr>
          <w:p w14:paraId="526A986C" w14:textId="77777777" w:rsidR="00BD15DC" w:rsidRPr="00BD0E0F" w:rsidRDefault="00BD15DC" w:rsidP="00BD0E0F">
            <w:pPr>
              <w:rPr>
                <w:rFonts w:ascii="Arial" w:hAnsi="Arial" w:cs="Arial"/>
                <w:sz w:val="18"/>
                <w:szCs w:val="18"/>
              </w:rPr>
            </w:pPr>
          </w:p>
        </w:tc>
      </w:tr>
      <w:tr w:rsidR="00BD15DC" w14:paraId="3A46EE0A" w14:textId="00C65708" w:rsidTr="001A2E8C">
        <w:tc>
          <w:tcPr>
            <w:tcW w:w="10768" w:type="dxa"/>
            <w:gridSpan w:val="4"/>
            <w:tcBorders>
              <w:top w:val="nil"/>
              <w:bottom w:val="nil"/>
            </w:tcBorders>
            <w:shd w:val="clear" w:color="auto" w:fill="1F4E79" w:themeFill="accent1" w:themeFillShade="80"/>
          </w:tcPr>
          <w:p w14:paraId="17873D4A" w14:textId="77777777" w:rsidR="00BD15DC" w:rsidRPr="00BD0E0F" w:rsidRDefault="00BD15DC" w:rsidP="00BD0E0F">
            <w:pPr>
              <w:spacing w:after="120"/>
              <w:rPr>
                <w:rFonts w:ascii="Arial" w:hAnsi="Arial" w:cs="Arial"/>
                <w:b/>
                <w:color w:val="002060"/>
                <w:sz w:val="18"/>
                <w:szCs w:val="18"/>
              </w:rPr>
            </w:pPr>
            <w:r w:rsidRPr="00BD0E0F">
              <w:rPr>
                <w:rFonts w:ascii="Arial" w:hAnsi="Arial" w:cs="Arial"/>
                <w:b/>
                <w:color w:val="FFFFFF" w:themeColor="background1"/>
              </w:rPr>
              <w:t xml:space="preserve">TO CONSIDER: </w:t>
            </w:r>
          </w:p>
        </w:tc>
      </w:tr>
      <w:tr w:rsidR="00BD15DC" w14:paraId="230F459C" w14:textId="73C56CD0" w:rsidTr="001A2E8C">
        <w:tc>
          <w:tcPr>
            <w:tcW w:w="786" w:type="dxa"/>
            <w:tcBorders>
              <w:top w:val="nil"/>
              <w:left w:val="nil"/>
              <w:bottom w:val="nil"/>
              <w:right w:val="nil"/>
            </w:tcBorders>
          </w:tcPr>
          <w:p w14:paraId="4E26CB46"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41512DDF" w14:textId="77777777" w:rsidR="00BD15DC" w:rsidRPr="005A2754" w:rsidRDefault="00BD15DC" w:rsidP="00767BCC">
            <w:pPr>
              <w:rPr>
                <w:rFonts w:ascii="Arial" w:hAnsi="Arial" w:cs="Arial"/>
                <w:b/>
                <w:color w:val="002060"/>
              </w:rPr>
            </w:pPr>
          </w:p>
        </w:tc>
        <w:tc>
          <w:tcPr>
            <w:tcW w:w="2126" w:type="dxa"/>
            <w:tcBorders>
              <w:top w:val="nil"/>
              <w:left w:val="nil"/>
              <w:bottom w:val="nil"/>
              <w:right w:val="nil"/>
            </w:tcBorders>
          </w:tcPr>
          <w:p w14:paraId="62599E00" w14:textId="77777777" w:rsidR="00BD15DC" w:rsidRPr="00BD0E0F" w:rsidRDefault="00BD15DC" w:rsidP="00BD0E0F">
            <w:pPr>
              <w:rPr>
                <w:rFonts w:ascii="Arial" w:hAnsi="Arial" w:cs="Arial"/>
                <w:sz w:val="18"/>
                <w:szCs w:val="18"/>
              </w:rPr>
            </w:pPr>
          </w:p>
        </w:tc>
      </w:tr>
      <w:tr w:rsidR="00BD15DC" w14:paraId="6F37B5A3" w14:textId="42196A2D" w:rsidTr="001A2E8C">
        <w:tc>
          <w:tcPr>
            <w:tcW w:w="786" w:type="dxa"/>
            <w:tcBorders>
              <w:top w:val="nil"/>
              <w:left w:val="nil"/>
              <w:bottom w:val="nil"/>
              <w:right w:val="nil"/>
            </w:tcBorders>
          </w:tcPr>
          <w:p w14:paraId="1BEE42D2" w14:textId="77777777" w:rsidR="00BD15DC" w:rsidRPr="00722B4B" w:rsidRDefault="00BD15DC" w:rsidP="00767BCC">
            <w:pPr>
              <w:rPr>
                <w:rFonts w:ascii="Arial" w:hAnsi="Arial" w:cs="Arial"/>
                <w:b/>
                <w:color w:val="002060"/>
              </w:rPr>
            </w:pPr>
            <w:r w:rsidRPr="00722B4B">
              <w:rPr>
                <w:rFonts w:ascii="Arial" w:hAnsi="Arial" w:cs="Arial"/>
                <w:b/>
                <w:color w:val="002060"/>
              </w:rPr>
              <w:t>4.</w:t>
            </w:r>
          </w:p>
        </w:tc>
        <w:tc>
          <w:tcPr>
            <w:tcW w:w="7856" w:type="dxa"/>
            <w:gridSpan w:val="2"/>
            <w:tcBorders>
              <w:top w:val="nil"/>
              <w:left w:val="nil"/>
              <w:bottom w:val="nil"/>
              <w:right w:val="nil"/>
            </w:tcBorders>
          </w:tcPr>
          <w:p w14:paraId="1E864144" w14:textId="77777777" w:rsidR="00BD15DC" w:rsidRPr="005A2754" w:rsidRDefault="00BD15DC" w:rsidP="00767BCC">
            <w:pPr>
              <w:rPr>
                <w:rFonts w:ascii="Arial" w:hAnsi="Arial" w:cs="Arial"/>
                <w:b/>
                <w:color w:val="002060"/>
              </w:rPr>
            </w:pPr>
            <w:r w:rsidRPr="005A2754">
              <w:rPr>
                <w:rFonts w:ascii="Arial" w:hAnsi="Arial" w:cs="Arial"/>
                <w:b/>
                <w:color w:val="002060"/>
              </w:rPr>
              <w:t>CHAIRS BUSINESS</w:t>
            </w:r>
          </w:p>
        </w:tc>
        <w:tc>
          <w:tcPr>
            <w:tcW w:w="2126" w:type="dxa"/>
            <w:tcBorders>
              <w:top w:val="nil"/>
              <w:left w:val="nil"/>
              <w:bottom w:val="nil"/>
              <w:right w:val="nil"/>
            </w:tcBorders>
          </w:tcPr>
          <w:p w14:paraId="1F82926A" w14:textId="4B707C8F" w:rsidR="00BD15DC" w:rsidRPr="00BD0E0F" w:rsidRDefault="00BD15DC" w:rsidP="00BD0E0F">
            <w:pPr>
              <w:rPr>
                <w:rFonts w:ascii="Arial" w:hAnsi="Arial" w:cs="Arial"/>
                <w:sz w:val="18"/>
                <w:szCs w:val="18"/>
              </w:rPr>
            </w:pPr>
          </w:p>
        </w:tc>
      </w:tr>
      <w:tr w:rsidR="00BD15DC" w14:paraId="5575DAF7" w14:textId="18E735E3" w:rsidTr="001A2E8C">
        <w:tc>
          <w:tcPr>
            <w:tcW w:w="786" w:type="dxa"/>
            <w:tcBorders>
              <w:top w:val="nil"/>
              <w:left w:val="nil"/>
              <w:bottom w:val="nil"/>
              <w:right w:val="nil"/>
            </w:tcBorders>
          </w:tcPr>
          <w:p w14:paraId="474012D8" w14:textId="77777777" w:rsidR="00BD15DC" w:rsidRPr="00722B4B" w:rsidRDefault="00BD15DC" w:rsidP="00767BCC">
            <w:pPr>
              <w:rPr>
                <w:rFonts w:ascii="Arial" w:hAnsi="Arial" w:cs="Arial"/>
                <w:b/>
                <w:color w:val="002060"/>
              </w:rPr>
            </w:pPr>
            <w:r w:rsidRPr="00722B4B">
              <w:rPr>
                <w:rFonts w:ascii="Arial" w:hAnsi="Arial" w:cs="Arial"/>
                <w:b/>
                <w:color w:val="002060"/>
              </w:rPr>
              <w:t>4.1</w:t>
            </w:r>
          </w:p>
        </w:tc>
        <w:tc>
          <w:tcPr>
            <w:tcW w:w="7856" w:type="dxa"/>
            <w:gridSpan w:val="2"/>
            <w:tcBorders>
              <w:top w:val="nil"/>
              <w:left w:val="nil"/>
              <w:bottom w:val="nil"/>
              <w:right w:val="nil"/>
            </w:tcBorders>
          </w:tcPr>
          <w:p w14:paraId="5188BD13" w14:textId="77777777" w:rsidR="00BD15DC" w:rsidRPr="005A2754" w:rsidRDefault="00BD15DC" w:rsidP="007C4A1C">
            <w:pPr>
              <w:rPr>
                <w:rFonts w:ascii="Arial" w:hAnsi="Arial" w:cs="Arial"/>
                <w:b/>
                <w:bCs/>
                <w:color w:val="002060"/>
              </w:rPr>
            </w:pPr>
            <w:r w:rsidRPr="005A2754">
              <w:rPr>
                <w:rFonts w:ascii="Arial" w:hAnsi="Arial" w:cs="Arial"/>
                <w:b/>
                <w:bCs/>
                <w:color w:val="002060"/>
              </w:rPr>
              <w:t>Teaching Excellence Framework (TEF) Update</w:t>
            </w:r>
          </w:p>
          <w:p w14:paraId="4D9EAF9C" w14:textId="15A47D48" w:rsidR="00BD15DC" w:rsidRDefault="00BD15DC" w:rsidP="007C4A1C">
            <w:pPr>
              <w:rPr>
                <w:rFonts w:ascii="Arial" w:hAnsi="Arial" w:cs="Arial"/>
                <w:bCs/>
                <w:color w:val="002060"/>
              </w:rPr>
            </w:pPr>
            <w:r w:rsidRPr="005A2754">
              <w:rPr>
                <w:rFonts w:ascii="Arial" w:hAnsi="Arial" w:cs="Arial"/>
                <w:bCs/>
                <w:color w:val="002060"/>
              </w:rPr>
              <w:t xml:space="preserve">It was reported that the working party had done a lot of work over the past few months with the draft submission. </w:t>
            </w:r>
            <w:r w:rsidR="006D0BA3">
              <w:rPr>
                <w:rFonts w:ascii="Arial" w:hAnsi="Arial" w:cs="Arial"/>
                <w:bCs/>
                <w:color w:val="002060"/>
              </w:rPr>
              <w:t>T</w:t>
            </w:r>
            <w:r w:rsidRPr="005A2754">
              <w:rPr>
                <w:rFonts w:ascii="Arial" w:hAnsi="Arial" w:cs="Arial"/>
                <w:bCs/>
                <w:color w:val="002060"/>
              </w:rPr>
              <w:t xml:space="preserve">he </w:t>
            </w:r>
            <w:r w:rsidR="000A0F3A">
              <w:rPr>
                <w:rFonts w:ascii="Arial" w:hAnsi="Arial" w:cs="Arial"/>
                <w:bCs/>
                <w:color w:val="002060"/>
              </w:rPr>
              <w:t xml:space="preserve">initial </w:t>
            </w:r>
            <w:r w:rsidRPr="005A2754">
              <w:rPr>
                <w:rFonts w:ascii="Arial" w:hAnsi="Arial" w:cs="Arial"/>
                <w:bCs/>
                <w:color w:val="002060"/>
              </w:rPr>
              <w:t xml:space="preserve">draft was now complete and was due to be reviewed shortly. It was noted that </w:t>
            </w:r>
            <w:r w:rsidR="00492F63">
              <w:rPr>
                <w:rFonts w:ascii="Arial" w:hAnsi="Arial" w:cs="Arial"/>
                <w:bCs/>
                <w:color w:val="002060"/>
              </w:rPr>
              <w:t>as part of the submission,</w:t>
            </w:r>
            <w:r w:rsidR="00A80250">
              <w:rPr>
                <w:rFonts w:ascii="Arial" w:hAnsi="Arial" w:cs="Arial"/>
                <w:bCs/>
                <w:color w:val="002060"/>
              </w:rPr>
              <w:t xml:space="preserve"> </w:t>
            </w:r>
            <w:r w:rsidR="00492F63">
              <w:rPr>
                <w:rFonts w:ascii="Arial" w:hAnsi="Arial" w:cs="Arial"/>
                <w:bCs/>
                <w:color w:val="002060"/>
              </w:rPr>
              <w:t xml:space="preserve">providers would need to reflect on the concept of </w:t>
            </w:r>
            <w:r w:rsidRPr="005A2754">
              <w:rPr>
                <w:rFonts w:ascii="Arial" w:hAnsi="Arial" w:cs="Arial"/>
                <w:bCs/>
                <w:color w:val="002060"/>
              </w:rPr>
              <w:t xml:space="preserve">educational gain and </w:t>
            </w:r>
            <w:r w:rsidR="00981124">
              <w:rPr>
                <w:rFonts w:ascii="Arial" w:hAnsi="Arial" w:cs="Arial"/>
                <w:bCs/>
                <w:color w:val="002060"/>
              </w:rPr>
              <w:t>that</w:t>
            </w:r>
            <w:r w:rsidRPr="005A2754">
              <w:rPr>
                <w:rFonts w:ascii="Arial" w:hAnsi="Arial" w:cs="Arial"/>
                <w:bCs/>
                <w:color w:val="002060"/>
              </w:rPr>
              <w:t xml:space="preserve"> an institutional definition</w:t>
            </w:r>
            <w:r w:rsidR="00981124">
              <w:rPr>
                <w:rFonts w:ascii="Arial" w:hAnsi="Arial" w:cs="Arial"/>
                <w:bCs/>
                <w:color w:val="002060"/>
              </w:rPr>
              <w:t xml:space="preserve"> had been developed</w:t>
            </w:r>
            <w:r w:rsidRPr="005A2754">
              <w:rPr>
                <w:rFonts w:ascii="Arial" w:hAnsi="Arial" w:cs="Arial"/>
                <w:bCs/>
                <w:color w:val="002060"/>
              </w:rPr>
              <w:t xml:space="preserve">. It was reported that this </w:t>
            </w:r>
            <w:r w:rsidR="006D0BA3">
              <w:rPr>
                <w:rFonts w:ascii="Arial" w:hAnsi="Arial" w:cs="Arial"/>
                <w:bCs/>
                <w:color w:val="002060"/>
              </w:rPr>
              <w:t>definition</w:t>
            </w:r>
            <w:r w:rsidR="00A80250">
              <w:rPr>
                <w:rFonts w:ascii="Arial" w:hAnsi="Arial" w:cs="Arial"/>
                <w:bCs/>
                <w:color w:val="002060"/>
              </w:rPr>
              <w:t xml:space="preserve"> </w:t>
            </w:r>
            <w:r w:rsidR="00A80250">
              <w:rPr>
                <w:rFonts w:ascii="Arial" w:hAnsi="Arial" w:cs="Arial"/>
                <w:bCs/>
                <w:color w:val="002060"/>
              </w:rPr>
              <w:lastRenderedPageBreak/>
              <w:t>had been developed by</w:t>
            </w:r>
            <w:r w:rsidR="006D0BA3">
              <w:rPr>
                <w:rFonts w:ascii="Arial" w:hAnsi="Arial" w:cs="Arial"/>
                <w:bCs/>
                <w:color w:val="002060"/>
              </w:rPr>
              <w:t xml:space="preserve"> </w:t>
            </w:r>
            <w:r w:rsidRPr="005A2754">
              <w:rPr>
                <w:rFonts w:ascii="Arial" w:hAnsi="Arial" w:cs="Arial"/>
                <w:bCs/>
                <w:color w:val="002060"/>
              </w:rPr>
              <w:t>the working group</w:t>
            </w:r>
            <w:r w:rsidR="00A80250">
              <w:rPr>
                <w:rFonts w:ascii="Arial" w:hAnsi="Arial" w:cs="Arial"/>
                <w:bCs/>
                <w:color w:val="002060"/>
              </w:rPr>
              <w:t xml:space="preserve"> which included members of </w:t>
            </w:r>
            <w:r w:rsidRPr="005A2754">
              <w:rPr>
                <w:rFonts w:ascii="Arial" w:hAnsi="Arial" w:cs="Arial"/>
                <w:bCs/>
                <w:color w:val="002060"/>
              </w:rPr>
              <w:t xml:space="preserve">the Student’s Union. </w:t>
            </w:r>
          </w:p>
          <w:p w14:paraId="62670354" w14:textId="78F08AD1" w:rsidR="006A4541" w:rsidRPr="005A2754" w:rsidRDefault="006A4541" w:rsidP="007C4A1C">
            <w:pPr>
              <w:rPr>
                <w:rFonts w:ascii="Arial" w:hAnsi="Arial" w:cs="Arial"/>
                <w:bCs/>
                <w:color w:val="002060"/>
              </w:rPr>
            </w:pPr>
            <w:r>
              <w:rPr>
                <w:rFonts w:ascii="Arial" w:hAnsi="Arial" w:cs="Arial"/>
                <w:bCs/>
                <w:color w:val="002060"/>
              </w:rPr>
              <w:t>Our definition is: ‘</w:t>
            </w:r>
            <w:r w:rsidRPr="006A4541">
              <w:rPr>
                <w:rFonts w:ascii="Arial" w:hAnsi="Arial" w:cs="Arial"/>
                <w:bCs/>
                <w:color w:val="002060"/>
              </w:rPr>
              <w:t>'The experiences we provide that make a difference to our students' lives, enriching and accelerating learning and personal development beyond what might otherwise be achieved.'</w:t>
            </w:r>
          </w:p>
          <w:p w14:paraId="229D33C7" w14:textId="10814AED" w:rsidR="00BD15DC" w:rsidRPr="005A2754" w:rsidRDefault="00BD15DC" w:rsidP="007C4A1C">
            <w:pPr>
              <w:rPr>
                <w:rFonts w:ascii="Arial" w:hAnsi="Arial" w:cs="Arial"/>
                <w:bCs/>
                <w:color w:val="002060"/>
              </w:rPr>
            </w:pPr>
          </w:p>
          <w:p w14:paraId="1765F2B3" w14:textId="18A5B987" w:rsidR="00BD15DC" w:rsidRPr="005A2754" w:rsidRDefault="00BD15DC" w:rsidP="007C4A1C">
            <w:pPr>
              <w:rPr>
                <w:rFonts w:ascii="Arial" w:hAnsi="Arial" w:cs="Arial"/>
                <w:bCs/>
                <w:color w:val="002060"/>
              </w:rPr>
            </w:pPr>
            <w:r w:rsidRPr="005A2754">
              <w:rPr>
                <w:rFonts w:ascii="Arial" w:hAnsi="Arial" w:cs="Arial"/>
                <w:bCs/>
                <w:color w:val="002060"/>
              </w:rPr>
              <w:t xml:space="preserve">It was reported that the </w:t>
            </w:r>
            <w:r w:rsidR="006A4541">
              <w:rPr>
                <w:rFonts w:ascii="Arial" w:hAnsi="Arial" w:cs="Arial"/>
                <w:bCs/>
                <w:color w:val="002060"/>
              </w:rPr>
              <w:t xml:space="preserve">TEF </w:t>
            </w:r>
            <w:r w:rsidRPr="005A2754">
              <w:rPr>
                <w:rFonts w:ascii="Arial" w:hAnsi="Arial" w:cs="Arial"/>
                <w:bCs/>
                <w:color w:val="002060"/>
              </w:rPr>
              <w:t xml:space="preserve">group were </w:t>
            </w:r>
            <w:r w:rsidR="006A4541">
              <w:rPr>
                <w:rFonts w:ascii="Arial" w:hAnsi="Arial" w:cs="Arial"/>
                <w:bCs/>
                <w:color w:val="002060"/>
              </w:rPr>
              <w:t xml:space="preserve">looking at the metrics we could use </w:t>
            </w:r>
            <w:proofErr w:type="gramStart"/>
            <w:r w:rsidR="006A4541">
              <w:rPr>
                <w:rFonts w:ascii="Arial" w:hAnsi="Arial" w:cs="Arial"/>
                <w:bCs/>
                <w:color w:val="002060"/>
              </w:rPr>
              <w:t xml:space="preserve">to </w:t>
            </w:r>
            <w:r w:rsidRPr="005A2754">
              <w:rPr>
                <w:rFonts w:ascii="Arial" w:hAnsi="Arial" w:cs="Arial"/>
                <w:bCs/>
                <w:color w:val="002060"/>
              </w:rPr>
              <w:t xml:space="preserve"> measure</w:t>
            </w:r>
            <w:proofErr w:type="gramEnd"/>
            <w:r w:rsidRPr="005A2754">
              <w:rPr>
                <w:rFonts w:ascii="Arial" w:hAnsi="Arial" w:cs="Arial"/>
                <w:bCs/>
                <w:color w:val="002060"/>
              </w:rPr>
              <w:t xml:space="preserve"> educational gain and that important discussion points related to </w:t>
            </w:r>
            <w:r w:rsidR="006A4541">
              <w:rPr>
                <w:rFonts w:ascii="Arial" w:hAnsi="Arial" w:cs="Arial"/>
                <w:bCs/>
                <w:color w:val="002060"/>
              </w:rPr>
              <w:t xml:space="preserve">this linked with </w:t>
            </w:r>
            <w:r w:rsidRPr="005A2754">
              <w:rPr>
                <w:rFonts w:ascii="Arial" w:hAnsi="Arial" w:cs="Arial"/>
                <w:bCs/>
                <w:color w:val="002060"/>
              </w:rPr>
              <w:t xml:space="preserve">GPA, Flying Start and Career Readiness. It was reported that </w:t>
            </w:r>
            <w:r w:rsidR="00A065ED">
              <w:rPr>
                <w:rFonts w:ascii="Arial" w:hAnsi="Arial" w:cs="Arial"/>
                <w:bCs/>
                <w:color w:val="002060"/>
              </w:rPr>
              <w:t>a</w:t>
            </w:r>
            <w:r w:rsidRPr="005A2754">
              <w:rPr>
                <w:rFonts w:ascii="Arial" w:hAnsi="Arial" w:cs="Arial"/>
                <w:bCs/>
                <w:color w:val="002060"/>
              </w:rPr>
              <w:t xml:space="preserve"> measure</w:t>
            </w:r>
            <w:r w:rsidR="00A065ED">
              <w:rPr>
                <w:rFonts w:ascii="Arial" w:hAnsi="Arial" w:cs="Arial"/>
                <w:bCs/>
                <w:color w:val="002060"/>
              </w:rPr>
              <w:t>ment</w:t>
            </w:r>
            <w:r w:rsidRPr="005A2754">
              <w:rPr>
                <w:rFonts w:ascii="Arial" w:hAnsi="Arial" w:cs="Arial"/>
                <w:bCs/>
                <w:color w:val="002060"/>
              </w:rPr>
              <w:t xml:space="preserve"> system would be </w:t>
            </w:r>
            <w:proofErr w:type="gramStart"/>
            <w:r w:rsidR="00A065ED">
              <w:rPr>
                <w:rFonts w:ascii="Arial" w:hAnsi="Arial" w:cs="Arial"/>
                <w:bCs/>
                <w:color w:val="002060"/>
              </w:rPr>
              <w:t>developed</w:t>
            </w:r>
            <w:proofErr w:type="gramEnd"/>
            <w:r w:rsidR="00A065ED">
              <w:rPr>
                <w:rFonts w:ascii="Arial" w:hAnsi="Arial" w:cs="Arial"/>
                <w:bCs/>
                <w:color w:val="002060"/>
              </w:rPr>
              <w:t xml:space="preserve"> </w:t>
            </w:r>
            <w:r w:rsidRPr="005A2754">
              <w:rPr>
                <w:rFonts w:ascii="Arial" w:hAnsi="Arial" w:cs="Arial"/>
                <w:bCs/>
                <w:color w:val="002060"/>
              </w:rPr>
              <w:t xml:space="preserve">and </w:t>
            </w:r>
            <w:r w:rsidR="00A065ED">
              <w:rPr>
                <w:rFonts w:ascii="Arial" w:hAnsi="Arial" w:cs="Arial"/>
                <w:bCs/>
                <w:color w:val="002060"/>
              </w:rPr>
              <w:t xml:space="preserve">an </w:t>
            </w:r>
            <w:r w:rsidRPr="005A2754">
              <w:rPr>
                <w:rFonts w:ascii="Arial" w:hAnsi="Arial" w:cs="Arial"/>
                <w:bCs/>
                <w:color w:val="002060"/>
              </w:rPr>
              <w:t xml:space="preserve">action plan </w:t>
            </w:r>
            <w:r w:rsidR="00A065ED">
              <w:rPr>
                <w:rFonts w:ascii="Arial" w:hAnsi="Arial" w:cs="Arial"/>
                <w:bCs/>
                <w:color w:val="002060"/>
              </w:rPr>
              <w:t>would</w:t>
            </w:r>
            <w:r w:rsidR="00A065ED" w:rsidRPr="005A2754">
              <w:rPr>
                <w:rFonts w:ascii="Arial" w:hAnsi="Arial" w:cs="Arial"/>
                <w:bCs/>
                <w:color w:val="002060"/>
              </w:rPr>
              <w:t xml:space="preserve"> </w:t>
            </w:r>
            <w:r w:rsidRPr="005A2754">
              <w:rPr>
                <w:rFonts w:ascii="Arial" w:hAnsi="Arial" w:cs="Arial"/>
                <w:bCs/>
                <w:color w:val="002060"/>
              </w:rPr>
              <w:t xml:space="preserve">ensure its progression.   </w:t>
            </w:r>
          </w:p>
          <w:p w14:paraId="7B9BF005" w14:textId="6BF52246" w:rsidR="00BD15DC" w:rsidRPr="005A2754" w:rsidRDefault="00BD15DC" w:rsidP="007C4A1C">
            <w:pPr>
              <w:rPr>
                <w:rFonts w:ascii="Arial" w:hAnsi="Arial" w:cs="Arial"/>
                <w:bCs/>
                <w:color w:val="002060"/>
              </w:rPr>
            </w:pPr>
          </w:p>
          <w:p w14:paraId="001FC037" w14:textId="59B13540" w:rsidR="00BD15DC" w:rsidRPr="005A2754" w:rsidRDefault="00BD15DC" w:rsidP="007C4A1C">
            <w:pPr>
              <w:rPr>
                <w:rFonts w:ascii="Arial" w:hAnsi="Arial" w:cs="Arial"/>
                <w:bCs/>
                <w:color w:val="002060"/>
              </w:rPr>
            </w:pPr>
            <w:r w:rsidRPr="005A2754">
              <w:rPr>
                <w:rFonts w:ascii="Arial" w:hAnsi="Arial" w:cs="Arial"/>
                <w:bCs/>
                <w:color w:val="002060"/>
              </w:rPr>
              <w:t xml:space="preserve">It was reported that a draft document would be sent to the committee via email in </w:t>
            </w:r>
            <w:r w:rsidR="006A4541">
              <w:rPr>
                <w:rFonts w:ascii="Arial" w:hAnsi="Arial" w:cs="Arial"/>
                <w:bCs/>
                <w:color w:val="002060"/>
              </w:rPr>
              <w:t>Dec (2022) (note added – now for early January 2023)</w:t>
            </w:r>
            <w:r w:rsidRPr="005A2754">
              <w:rPr>
                <w:rFonts w:ascii="Arial" w:hAnsi="Arial" w:cs="Arial"/>
                <w:bCs/>
                <w:color w:val="002060"/>
              </w:rPr>
              <w:t xml:space="preserve"> as there would not be time to wait until January</w:t>
            </w:r>
            <w:r w:rsidR="006A4541">
              <w:rPr>
                <w:rFonts w:ascii="Arial" w:hAnsi="Arial" w:cs="Arial"/>
                <w:bCs/>
                <w:color w:val="002060"/>
              </w:rPr>
              <w:t xml:space="preserve"> UTLC</w:t>
            </w:r>
            <w:r w:rsidRPr="005A2754">
              <w:rPr>
                <w:rFonts w:ascii="Arial" w:hAnsi="Arial" w:cs="Arial"/>
                <w:bCs/>
                <w:color w:val="002060"/>
              </w:rPr>
              <w:t xml:space="preserve">, should any comments or amendments arise. Thanks were given to all Schools and Services thus far for their contributions. </w:t>
            </w:r>
          </w:p>
        </w:tc>
        <w:tc>
          <w:tcPr>
            <w:tcW w:w="2126" w:type="dxa"/>
            <w:tcBorders>
              <w:top w:val="nil"/>
              <w:left w:val="nil"/>
              <w:bottom w:val="nil"/>
              <w:right w:val="nil"/>
            </w:tcBorders>
          </w:tcPr>
          <w:p w14:paraId="5D1DA5FE" w14:textId="77777777" w:rsidR="00BD15DC" w:rsidRPr="00BD0E0F" w:rsidRDefault="00BD15DC" w:rsidP="00BD0E0F">
            <w:pPr>
              <w:rPr>
                <w:rFonts w:ascii="Arial" w:hAnsi="Arial" w:cs="Arial"/>
                <w:sz w:val="18"/>
                <w:szCs w:val="18"/>
              </w:rPr>
            </w:pPr>
          </w:p>
        </w:tc>
      </w:tr>
      <w:tr w:rsidR="00BD15DC" w14:paraId="577CEBA2" w14:textId="77777777" w:rsidTr="001A2E8C">
        <w:tc>
          <w:tcPr>
            <w:tcW w:w="786" w:type="dxa"/>
            <w:tcBorders>
              <w:top w:val="nil"/>
              <w:left w:val="nil"/>
              <w:bottom w:val="nil"/>
              <w:right w:val="nil"/>
            </w:tcBorders>
          </w:tcPr>
          <w:p w14:paraId="18010F4A"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7BB453FC" w14:textId="77777777" w:rsidR="00BD15DC" w:rsidRPr="005A2754" w:rsidRDefault="00BD15DC" w:rsidP="007C4A1C">
            <w:pPr>
              <w:rPr>
                <w:rFonts w:ascii="Arial" w:hAnsi="Arial" w:cs="Arial"/>
                <w:bCs/>
                <w:color w:val="002060"/>
              </w:rPr>
            </w:pPr>
          </w:p>
        </w:tc>
        <w:tc>
          <w:tcPr>
            <w:tcW w:w="2126" w:type="dxa"/>
            <w:tcBorders>
              <w:top w:val="nil"/>
              <w:left w:val="nil"/>
              <w:bottom w:val="nil"/>
              <w:right w:val="nil"/>
            </w:tcBorders>
          </w:tcPr>
          <w:p w14:paraId="5006DD09" w14:textId="77777777" w:rsidR="00BD15DC" w:rsidRPr="00BD0E0F" w:rsidRDefault="00BD15DC" w:rsidP="00BD0E0F">
            <w:pPr>
              <w:rPr>
                <w:rFonts w:ascii="Arial" w:hAnsi="Arial" w:cs="Arial"/>
                <w:sz w:val="18"/>
                <w:szCs w:val="18"/>
              </w:rPr>
            </w:pPr>
          </w:p>
        </w:tc>
      </w:tr>
      <w:tr w:rsidR="00BD15DC" w14:paraId="66CF5491" w14:textId="38A05D52" w:rsidTr="001A2E8C">
        <w:tc>
          <w:tcPr>
            <w:tcW w:w="786" w:type="dxa"/>
            <w:tcBorders>
              <w:top w:val="nil"/>
              <w:left w:val="nil"/>
              <w:bottom w:val="nil"/>
              <w:right w:val="nil"/>
            </w:tcBorders>
          </w:tcPr>
          <w:p w14:paraId="255E07DB" w14:textId="77777777" w:rsidR="00BD15DC" w:rsidRPr="00722B4B" w:rsidRDefault="00BD15DC" w:rsidP="00767BCC">
            <w:pPr>
              <w:rPr>
                <w:rFonts w:ascii="Arial" w:hAnsi="Arial" w:cs="Arial"/>
                <w:b/>
                <w:color w:val="002060"/>
              </w:rPr>
            </w:pPr>
            <w:r w:rsidRPr="00722B4B">
              <w:rPr>
                <w:rFonts w:ascii="Arial" w:hAnsi="Arial" w:cs="Arial"/>
                <w:b/>
                <w:color w:val="002060"/>
              </w:rPr>
              <w:t>4.2</w:t>
            </w:r>
          </w:p>
        </w:tc>
        <w:tc>
          <w:tcPr>
            <w:tcW w:w="7856" w:type="dxa"/>
            <w:gridSpan w:val="2"/>
            <w:tcBorders>
              <w:top w:val="nil"/>
              <w:left w:val="nil"/>
              <w:bottom w:val="nil"/>
              <w:right w:val="nil"/>
            </w:tcBorders>
          </w:tcPr>
          <w:p w14:paraId="490F3428" w14:textId="50DFCCDB" w:rsidR="00BD15DC" w:rsidRPr="005A2754" w:rsidRDefault="00BD15DC" w:rsidP="00767BCC">
            <w:pPr>
              <w:rPr>
                <w:rFonts w:ascii="Arial" w:hAnsi="Arial" w:cs="Arial"/>
                <w:b/>
                <w:color w:val="002060"/>
              </w:rPr>
            </w:pPr>
            <w:r w:rsidRPr="005A2754">
              <w:rPr>
                <w:rFonts w:ascii="Arial" w:hAnsi="Arial" w:cs="Arial"/>
                <w:b/>
                <w:color w:val="002060"/>
              </w:rPr>
              <w:t>Changes to NSS</w:t>
            </w:r>
          </w:p>
          <w:p w14:paraId="286BA6BF" w14:textId="25816ECB" w:rsidR="00BD15DC" w:rsidRPr="005A2754" w:rsidRDefault="00BD15DC" w:rsidP="00767BCC">
            <w:pPr>
              <w:rPr>
                <w:rFonts w:ascii="Arial" w:hAnsi="Arial" w:cs="Arial"/>
                <w:color w:val="002060"/>
              </w:rPr>
            </w:pPr>
            <w:r w:rsidRPr="005A2754">
              <w:rPr>
                <w:rFonts w:ascii="Arial" w:hAnsi="Arial" w:cs="Arial"/>
                <w:color w:val="002060"/>
              </w:rPr>
              <w:t xml:space="preserve">It was reported that over the summer, the </w:t>
            </w:r>
            <w:proofErr w:type="spellStart"/>
            <w:r w:rsidRPr="005A2754">
              <w:rPr>
                <w:rFonts w:ascii="Arial" w:hAnsi="Arial" w:cs="Arial"/>
                <w:color w:val="002060"/>
              </w:rPr>
              <w:t>OfS</w:t>
            </w:r>
            <w:proofErr w:type="spellEnd"/>
            <w:r w:rsidRPr="005A2754">
              <w:rPr>
                <w:rFonts w:ascii="Arial" w:hAnsi="Arial" w:cs="Arial"/>
                <w:color w:val="002060"/>
              </w:rPr>
              <w:t xml:space="preserve"> released a consultation on the NSS and that there was a five-week turnaround for feedback, over August. It was noted that the University had submitted a robust response</w:t>
            </w:r>
            <w:r w:rsidR="006A4541">
              <w:rPr>
                <w:rFonts w:ascii="Arial" w:hAnsi="Arial" w:cs="Arial"/>
                <w:color w:val="002060"/>
              </w:rPr>
              <w:t xml:space="preserve"> to the consultation</w:t>
            </w:r>
            <w:r w:rsidR="004736A8">
              <w:rPr>
                <w:rFonts w:ascii="Arial" w:hAnsi="Arial" w:cs="Arial"/>
                <w:color w:val="002060"/>
              </w:rPr>
              <w:t xml:space="preserve"> but that many changes had been implemented anyway.</w:t>
            </w:r>
            <w:r w:rsidRPr="005A2754">
              <w:rPr>
                <w:rFonts w:ascii="Arial" w:hAnsi="Arial" w:cs="Arial"/>
                <w:color w:val="002060"/>
              </w:rPr>
              <w:t xml:space="preserve"> It was reported that the outcome of the consultation was that the</w:t>
            </w:r>
            <w:r w:rsidR="004736A8">
              <w:rPr>
                <w:rFonts w:ascii="Arial" w:hAnsi="Arial" w:cs="Arial"/>
                <w:color w:val="002060"/>
              </w:rPr>
              <w:t xml:space="preserve"> </w:t>
            </w:r>
            <w:proofErr w:type="spellStart"/>
            <w:r w:rsidR="004736A8">
              <w:rPr>
                <w:rFonts w:ascii="Arial" w:hAnsi="Arial" w:cs="Arial"/>
                <w:color w:val="002060"/>
              </w:rPr>
              <w:t>OfS</w:t>
            </w:r>
            <w:proofErr w:type="spellEnd"/>
            <w:r w:rsidR="004736A8">
              <w:rPr>
                <w:rFonts w:ascii="Arial" w:hAnsi="Arial" w:cs="Arial"/>
                <w:color w:val="002060"/>
              </w:rPr>
              <w:t xml:space="preserve"> was making some significant changes to the</w:t>
            </w:r>
            <w:r w:rsidRPr="005A2754">
              <w:rPr>
                <w:rFonts w:ascii="Arial" w:hAnsi="Arial" w:cs="Arial"/>
                <w:color w:val="002060"/>
              </w:rPr>
              <w:t xml:space="preserve"> NSS</w:t>
            </w:r>
            <w:r w:rsidR="004736A8">
              <w:rPr>
                <w:rFonts w:ascii="Arial" w:hAnsi="Arial" w:cs="Arial"/>
                <w:color w:val="002060"/>
              </w:rPr>
              <w:t>.</w:t>
            </w:r>
            <w:r w:rsidRPr="005A2754">
              <w:rPr>
                <w:rFonts w:ascii="Arial" w:hAnsi="Arial" w:cs="Arial"/>
                <w:color w:val="002060"/>
              </w:rPr>
              <w:t xml:space="preserve"> </w:t>
            </w:r>
          </w:p>
          <w:p w14:paraId="55C1C8A4" w14:textId="519BF640" w:rsidR="00BD15DC" w:rsidRPr="005A2754" w:rsidRDefault="00BD15DC" w:rsidP="00767BCC">
            <w:pPr>
              <w:rPr>
                <w:rFonts w:ascii="Arial" w:hAnsi="Arial" w:cs="Arial"/>
                <w:color w:val="002060"/>
              </w:rPr>
            </w:pPr>
          </w:p>
          <w:p w14:paraId="6742D6BB" w14:textId="49A3E672" w:rsidR="00BD15DC" w:rsidRPr="005A2754" w:rsidRDefault="00BD15DC" w:rsidP="00767BCC">
            <w:pPr>
              <w:rPr>
                <w:rFonts w:ascii="Arial" w:hAnsi="Arial" w:cs="Arial"/>
                <w:color w:val="002060"/>
              </w:rPr>
            </w:pPr>
            <w:r w:rsidRPr="005A2754">
              <w:rPr>
                <w:rFonts w:ascii="Arial" w:hAnsi="Arial" w:cs="Arial"/>
                <w:color w:val="002060"/>
              </w:rPr>
              <w:t xml:space="preserve">As part of the consultation report, the following areas were highlighted for </w:t>
            </w:r>
            <w:proofErr w:type="gramStart"/>
            <w:r w:rsidRPr="005A2754">
              <w:rPr>
                <w:rFonts w:ascii="Arial" w:hAnsi="Arial" w:cs="Arial"/>
                <w:color w:val="002060"/>
              </w:rPr>
              <w:t>note;</w:t>
            </w:r>
            <w:proofErr w:type="gramEnd"/>
            <w:r w:rsidRPr="005A2754">
              <w:rPr>
                <w:rFonts w:ascii="Arial" w:hAnsi="Arial" w:cs="Arial"/>
                <w:color w:val="002060"/>
              </w:rPr>
              <w:t xml:space="preserve"> </w:t>
            </w:r>
          </w:p>
          <w:p w14:paraId="2EC454E7" w14:textId="106F573F" w:rsidR="00BD15DC" w:rsidRPr="005A2754" w:rsidRDefault="00BD15DC" w:rsidP="00767BCC">
            <w:pPr>
              <w:rPr>
                <w:rFonts w:ascii="Arial" w:hAnsi="Arial" w:cs="Arial"/>
                <w:color w:val="002060"/>
              </w:rPr>
            </w:pPr>
          </w:p>
          <w:p w14:paraId="55406897" w14:textId="24782290" w:rsidR="00BD15DC" w:rsidRPr="005A2754" w:rsidRDefault="00BD15DC" w:rsidP="00B669A5">
            <w:pPr>
              <w:pStyle w:val="ListParagraph"/>
              <w:numPr>
                <w:ilvl w:val="0"/>
                <w:numId w:val="26"/>
              </w:numPr>
              <w:rPr>
                <w:rFonts w:ascii="Arial" w:hAnsi="Arial" w:cs="Arial"/>
                <w:color w:val="002060"/>
              </w:rPr>
            </w:pPr>
            <w:r w:rsidRPr="005A2754">
              <w:rPr>
                <w:rFonts w:ascii="Arial" w:hAnsi="Arial" w:cs="Arial"/>
                <w:color w:val="002060"/>
              </w:rPr>
              <w:t xml:space="preserve">Most responses disagreed with the suggested removal of the ‘overall satisfaction’ question (number 27). </w:t>
            </w:r>
            <w:r w:rsidR="004736A8">
              <w:rPr>
                <w:rFonts w:ascii="Arial" w:hAnsi="Arial" w:cs="Arial"/>
                <w:color w:val="002060"/>
              </w:rPr>
              <w:t>Over 90</w:t>
            </w:r>
            <w:r w:rsidRPr="005A2754">
              <w:rPr>
                <w:rFonts w:ascii="Arial" w:hAnsi="Arial" w:cs="Arial"/>
                <w:color w:val="002060"/>
              </w:rPr>
              <w:t xml:space="preserve">% </w:t>
            </w:r>
            <w:r w:rsidR="004736A8">
              <w:rPr>
                <w:rFonts w:ascii="Arial" w:hAnsi="Arial" w:cs="Arial"/>
                <w:color w:val="002060"/>
              </w:rPr>
              <w:t xml:space="preserve">of </w:t>
            </w:r>
            <w:r w:rsidRPr="005A2754">
              <w:rPr>
                <w:rFonts w:ascii="Arial" w:hAnsi="Arial" w:cs="Arial"/>
                <w:color w:val="002060"/>
              </w:rPr>
              <w:t xml:space="preserve">respondents suggested that the </w:t>
            </w:r>
            <w:proofErr w:type="spellStart"/>
            <w:r w:rsidRPr="005A2754">
              <w:rPr>
                <w:rFonts w:ascii="Arial" w:hAnsi="Arial" w:cs="Arial"/>
                <w:color w:val="002060"/>
              </w:rPr>
              <w:t>OfS</w:t>
            </w:r>
            <w:proofErr w:type="spellEnd"/>
            <w:r w:rsidRPr="005A2754">
              <w:rPr>
                <w:rFonts w:ascii="Arial" w:hAnsi="Arial" w:cs="Arial"/>
                <w:color w:val="002060"/>
              </w:rPr>
              <w:t xml:space="preserve"> should leave this question in. However, it was reported that after review, the </w:t>
            </w:r>
            <w:proofErr w:type="spellStart"/>
            <w:r w:rsidRPr="005A2754">
              <w:rPr>
                <w:rFonts w:ascii="Arial" w:hAnsi="Arial" w:cs="Arial"/>
                <w:color w:val="002060"/>
              </w:rPr>
              <w:t>OfS</w:t>
            </w:r>
            <w:proofErr w:type="spellEnd"/>
            <w:r w:rsidRPr="005A2754">
              <w:rPr>
                <w:rFonts w:ascii="Arial" w:hAnsi="Arial" w:cs="Arial"/>
                <w:color w:val="002060"/>
              </w:rPr>
              <w:t xml:space="preserve"> had removed it for </w:t>
            </w:r>
            <w:r w:rsidR="00503792">
              <w:rPr>
                <w:rFonts w:ascii="Arial" w:hAnsi="Arial" w:cs="Arial"/>
                <w:color w:val="002060"/>
              </w:rPr>
              <w:t xml:space="preserve">England in </w:t>
            </w:r>
            <w:r w:rsidRPr="005A2754">
              <w:rPr>
                <w:rFonts w:ascii="Arial" w:hAnsi="Arial" w:cs="Arial"/>
                <w:color w:val="002060"/>
              </w:rPr>
              <w:t>2023, but that Wales, Northern Ireland and Scotland were keeping it.</w:t>
            </w:r>
          </w:p>
          <w:p w14:paraId="61F47599" w14:textId="77777777" w:rsidR="00BD15DC" w:rsidRPr="005A2754" w:rsidRDefault="00BD15DC" w:rsidP="00767BCC">
            <w:pPr>
              <w:pStyle w:val="ListParagraph"/>
              <w:numPr>
                <w:ilvl w:val="0"/>
                <w:numId w:val="26"/>
              </w:numPr>
              <w:rPr>
                <w:rFonts w:ascii="Arial" w:hAnsi="Arial" w:cs="Arial"/>
                <w:color w:val="002060"/>
              </w:rPr>
            </w:pPr>
            <w:r w:rsidRPr="005A2754">
              <w:rPr>
                <w:rFonts w:ascii="Arial" w:hAnsi="Arial" w:cs="Arial"/>
                <w:color w:val="002060"/>
              </w:rPr>
              <w:t xml:space="preserve">It was reported that the removal of question 27 could make comparisons more challenging as this was the question we used as a key marker. It was reported that it would be interesting to see how league tables would shift without the inclusion of this question. </w:t>
            </w:r>
          </w:p>
          <w:p w14:paraId="5970F761" w14:textId="15473C24" w:rsidR="00BD15DC" w:rsidRPr="005A2754" w:rsidRDefault="00BD15DC" w:rsidP="00767BCC">
            <w:pPr>
              <w:pStyle w:val="ListParagraph"/>
              <w:numPr>
                <w:ilvl w:val="0"/>
                <w:numId w:val="26"/>
              </w:numPr>
              <w:rPr>
                <w:rFonts w:ascii="Arial" w:hAnsi="Arial" w:cs="Arial"/>
                <w:color w:val="002060"/>
              </w:rPr>
            </w:pPr>
            <w:r w:rsidRPr="005A2754">
              <w:rPr>
                <w:rFonts w:ascii="Arial" w:hAnsi="Arial" w:cs="Arial"/>
                <w:color w:val="002060"/>
              </w:rPr>
              <w:t xml:space="preserve">It was reported that the ‘how satisfied were you’ questions would now use a 4 point </w:t>
            </w:r>
            <w:proofErr w:type="gramStart"/>
            <w:r w:rsidRPr="005A2754">
              <w:rPr>
                <w:rFonts w:ascii="Arial" w:hAnsi="Arial" w:cs="Arial"/>
                <w:color w:val="002060"/>
              </w:rPr>
              <w:t>scale, and</w:t>
            </w:r>
            <w:proofErr w:type="gramEnd"/>
            <w:r w:rsidRPr="005A2754">
              <w:rPr>
                <w:rFonts w:ascii="Arial" w:hAnsi="Arial" w:cs="Arial"/>
                <w:color w:val="002060"/>
              </w:rPr>
              <w:t xml:space="preserve"> had changed to use language such as ‘how good’, ‘how often’. </w:t>
            </w:r>
          </w:p>
          <w:p w14:paraId="68DAE23B" w14:textId="1CDEA6E8" w:rsidR="00BD15DC" w:rsidRPr="005A2754" w:rsidRDefault="00BD15DC" w:rsidP="00767BCC">
            <w:pPr>
              <w:pStyle w:val="ListParagraph"/>
              <w:numPr>
                <w:ilvl w:val="0"/>
                <w:numId w:val="26"/>
              </w:numPr>
              <w:rPr>
                <w:rFonts w:ascii="Arial" w:hAnsi="Arial" w:cs="Arial"/>
                <w:color w:val="002060"/>
              </w:rPr>
            </w:pPr>
            <w:r w:rsidRPr="005A2754">
              <w:rPr>
                <w:rFonts w:ascii="Arial" w:hAnsi="Arial" w:cs="Arial"/>
                <w:color w:val="002060"/>
              </w:rPr>
              <w:t>It was reported that there was a new response included, ‘this does not apply to me’.</w:t>
            </w:r>
          </w:p>
          <w:p w14:paraId="4B492CD6" w14:textId="61A1E355" w:rsidR="00BD15DC" w:rsidRPr="005A2754" w:rsidRDefault="00BD15DC" w:rsidP="00BD15DC">
            <w:pPr>
              <w:pStyle w:val="ListParagraph"/>
              <w:numPr>
                <w:ilvl w:val="0"/>
                <w:numId w:val="26"/>
              </w:numPr>
              <w:rPr>
                <w:rFonts w:ascii="Arial" w:hAnsi="Arial" w:cs="Arial"/>
                <w:color w:val="002060"/>
              </w:rPr>
            </w:pPr>
            <w:r w:rsidRPr="005A2754">
              <w:rPr>
                <w:rFonts w:ascii="Arial" w:hAnsi="Arial" w:cs="Arial"/>
                <w:color w:val="002060"/>
              </w:rPr>
              <w:t xml:space="preserve">It was reported that the main changes were in the nuances, </w:t>
            </w:r>
            <w:proofErr w:type="gramStart"/>
            <w:r w:rsidRPr="005A2754">
              <w:rPr>
                <w:rFonts w:ascii="Arial" w:hAnsi="Arial" w:cs="Arial"/>
                <w:color w:val="002060"/>
              </w:rPr>
              <w:t>tone</w:t>
            </w:r>
            <w:proofErr w:type="gramEnd"/>
            <w:r w:rsidRPr="005A2754">
              <w:rPr>
                <w:rFonts w:ascii="Arial" w:hAnsi="Arial" w:cs="Arial"/>
                <w:color w:val="002060"/>
              </w:rPr>
              <w:t xml:space="preserve"> and phrasing of the questions</w:t>
            </w:r>
            <w:r w:rsidR="004736A8">
              <w:rPr>
                <w:rFonts w:ascii="Arial" w:hAnsi="Arial" w:cs="Arial"/>
                <w:color w:val="002060"/>
              </w:rPr>
              <w:t xml:space="preserve"> to direct questions.</w:t>
            </w:r>
          </w:p>
          <w:p w14:paraId="65A149F2" w14:textId="2D8D0462" w:rsidR="00BD15DC" w:rsidRPr="005A2754" w:rsidRDefault="00BD15DC" w:rsidP="00BD15DC">
            <w:pPr>
              <w:pStyle w:val="ListParagraph"/>
              <w:numPr>
                <w:ilvl w:val="0"/>
                <w:numId w:val="26"/>
              </w:numPr>
              <w:rPr>
                <w:rFonts w:ascii="Arial" w:hAnsi="Arial" w:cs="Arial"/>
                <w:color w:val="002060"/>
              </w:rPr>
            </w:pPr>
            <w:r w:rsidRPr="005A2754">
              <w:rPr>
                <w:rFonts w:ascii="Arial" w:hAnsi="Arial" w:cs="Arial"/>
                <w:color w:val="002060"/>
              </w:rPr>
              <w:t>It was reported that due to the way in which the questions had been phrased, data collection would</w:t>
            </w:r>
            <w:r w:rsidR="004736A8">
              <w:rPr>
                <w:rFonts w:ascii="Arial" w:hAnsi="Arial" w:cs="Arial"/>
                <w:color w:val="002060"/>
              </w:rPr>
              <w:t xml:space="preserve"> be different a</w:t>
            </w:r>
            <w:r w:rsidRPr="005A2754">
              <w:rPr>
                <w:rFonts w:ascii="Arial" w:hAnsi="Arial" w:cs="Arial"/>
                <w:color w:val="002060"/>
              </w:rPr>
              <w:t xml:space="preserve">nd whilst comparing data to other institutions would be straightforward, comparing against our previous years </w:t>
            </w:r>
            <w:r w:rsidR="00C83EA8">
              <w:rPr>
                <w:rFonts w:ascii="Arial" w:hAnsi="Arial" w:cs="Arial"/>
                <w:color w:val="002060"/>
              </w:rPr>
              <w:t>would</w:t>
            </w:r>
            <w:r w:rsidR="00C83EA8" w:rsidRPr="005A2754">
              <w:rPr>
                <w:rFonts w:ascii="Arial" w:hAnsi="Arial" w:cs="Arial"/>
                <w:color w:val="002060"/>
              </w:rPr>
              <w:t xml:space="preserve"> </w:t>
            </w:r>
            <w:r w:rsidRPr="005A2754">
              <w:rPr>
                <w:rFonts w:ascii="Arial" w:hAnsi="Arial" w:cs="Arial"/>
                <w:color w:val="002060"/>
              </w:rPr>
              <w:t xml:space="preserve">be more challenging. </w:t>
            </w:r>
          </w:p>
          <w:p w14:paraId="7D59B679" w14:textId="48A81099" w:rsidR="00BD15DC" w:rsidRPr="005A2754" w:rsidRDefault="00BD15DC" w:rsidP="00BD15DC">
            <w:pPr>
              <w:pStyle w:val="ListParagraph"/>
              <w:numPr>
                <w:ilvl w:val="0"/>
                <w:numId w:val="26"/>
              </w:numPr>
              <w:rPr>
                <w:rFonts w:ascii="Arial" w:hAnsi="Arial" w:cs="Arial"/>
                <w:color w:val="002060"/>
              </w:rPr>
            </w:pPr>
            <w:r w:rsidRPr="005A2754">
              <w:rPr>
                <w:rFonts w:ascii="Arial" w:hAnsi="Arial" w:cs="Arial"/>
                <w:color w:val="002060"/>
              </w:rPr>
              <w:t>It was reported that the</w:t>
            </w:r>
            <w:r w:rsidR="004736A8">
              <w:rPr>
                <w:rFonts w:ascii="Arial" w:hAnsi="Arial" w:cs="Arial"/>
                <w:color w:val="002060"/>
              </w:rPr>
              <w:t>re were two new questions around</w:t>
            </w:r>
            <w:r w:rsidRPr="005A2754">
              <w:rPr>
                <w:rFonts w:ascii="Arial" w:hAnsi="Arial" w:cs="Arial"/>
                <w:color w:val="002060"/>
              </w:rPr>
              <w:t xml:space="preserve"> wellbeing </w:t>
            </w:r>
            <w:r w:rsidR="004736A8">
              <w:rPr>
                <w:rFonts w:ascii="Arial" w:hAnsi="Arial" w:cs="Arial"/>
                <w:color w:val="002060"/>
              </w:rPr>
              <w:t>and freedom of speech</w:t>
            </w:r>
            <w:r w:rsidRPr="005A2754">
              <w:rPr>
                <w:rFonts w:ascii="Arial" w:hAnsi="Arial" w:cs="Arial"/>
                <w:color w:val="002060"/>
              </w:rPr>
              <w:t>.</w:t>
            </w:r>
          </w:p>
          <w:p w14:paraId="3CD8EC0E" w14:textId="21A12B79" w:rsidR="00BD15DC" w:rsidRPr="005A2754" w:rsidRDefault="00BD15DC" w:rsidP="00085AF8">
            <w:pPr>
              <w:pStyle w:val="ListParagraph"/>
              <w:numPr>
                <w:ilvl w:val="0"/>
                <w:numId w:val="26"/>
              </w:numPr>
              <w:rPr>
                <w:rFonts w:ascii="Arial" w:hAnsi="Arial" w:cs="Arial"/>
                <w:color w:val="002060"/>
              </w:rPr>
            </w:pPr>
            <w:r w:rsidRPr="005A2754">
              <w:rPr>
                <w:rFonts w:ascii="Arial" w:hAnsi="Arial" w:cs="Arial"/>
                <w:color w:val="002060"/>
              </w:rPr>
              <w:t>It was noted that the questions were still grouped</w:t>
            </w:r>
            <w:r w:rsidR="004736A8">
              <w:rPr>
                <w:rFonts w:ascii="Arial" w:hAnsi="Arial" w:cs="Arial"/>
                <w:color w:val="002060"/>
              </w:rPr>
              <w:t xml:space="preserve"> into the usual themes and most of the general</w:t>
            </w:r>
            <w:r w:rsidRPr="005A2754">
              <w:rPr>
                <w:rFonts w:ascii="Arial" w:hAnsi="Arial" w:cs="Arial"/>
                <w:color w:val="002060"/>
              </w:rPr>
              <w:t xml:space="preserve"> topics remained the </w:t>
            </w:r>
            <w:proofErr w:type="gramStart"/>
            <w:r w:rsidRPr="005A2754">
              <w:rPr>
                <w:rFonts w:ascii="Arial" w:hAnsi="Arial" w:cs="Arial"/>
                <w:color w:val="002060"/>
              </w:rPr>
              <w:t>same</w:t>
            </w:r>
            <w:proofErr w:type="gramEnd"/>
            <w:r w:rsidRPr="005A2754">
              <w:rPr>
                <w:rFonts w:ascii="Arial" w:hAnsi="Arial" w:cs="Arial"/>
                <w:color w:val="002060"/>
              </w:rPr>
              <w:t xml:space="preserve"> but it was just the phrasing and answer choices which had been altered.</w:t>
            </w:r>
          </w:p>
          <w:p w14:paraId="0DB37A0F" w14:textId="7505C251" w:rsidR="00BD15DC" w:rsidRPr="005A2754" w:rsidRDefault="00BD15DC" w:rsidP="00057263">
            <w:pPr>
              <w:rPr>
                <w:rFonts w:ascii="Arial" w:hAnsi="Arial" w:cs="Arial"/>
                <w:color w:val="002060"/>
              </w:rPr>
            </w:pPr>
          </w:p>
          <w:p w14:paraId="78FC9682" w14:textId="6EE8E7D8" w:rsidR="00BD15DC" w:rsidRPr="005A2754" w:rsidRDefault="00BD15DC" w:rsidP="00057263">
            <w:pPr>
              <w:rPr>
                <w:rFonts w:ascii="Arial" w:hAnsi="Arial" w:cs="Arial"/>
                <w:color w:val="002060"/>
              </w:rPr>
            </w:pPr>
            <w:r w:rsidRPr="005A2754">
              <w:rPr>
                <w:rFonts w:ascii="Arial" w:hAnsi="Arial" w:cs="Arial"/>
                <w:color w:val="002060"/>
              </w:rPr>
              <w:t xml:space="preserve">It was reported that these format changes would be implemented from January 2023, in time for the next round of the NSS. It was noted that student </w:t>
            </w:r>
            <w:r w:rsidRPr="005A2754">
              <w:rPr>
                <w:rFonts w:ascii="Arial" w:hAnsi="Arial" w:cs="Arial"/>
                <w:color w:val="002060"/>
              </w:rPr>
              <w:lastRenderedPageBreak/>
              <w:t xml:space="preserve">voice questions had not been removed but again, had been rephrased and that the new question 28 had not replaced these. </w:t>
            </w:r>
          </w:p>
          <w:p w14:paraId="03FB63AD" w14:textId="1CD8DD7C" w:rsidR="00BD15DC" w:rsidRPr="005A2754" w:rsidRDefault="00BD15DC" w:rsidP="00767BCC">
            <w:pPr>
              <w:rPr>
                <w:rFonts w:ascii="Arial" w:hAnsi="Arial" w:cs="Arial"/>
                <w:color w:val="002060"/>
              </w:rPr>
            </w:pPr>
          </w:p>
          <w:p w14:paraId="23601309" w14:textId="6012B05C" w:rsidR="00BD15DC" w:rsidRPr="005A2754" w:rsidRDefault="00BD15DC" w:rsidP="00085AF8">
            <w:pPr>
              <w:rPr>
                <w:rFonts w:ascii="Arial" w:hAnsi="Arial" w:cs="Arial"/>
                <w:color w:val="002060"/>
              </w:rPr>
            </w:pPr>
            <w:r w:rsidRPr="005A2754">
              <w:rPr>
                <w:rFonts w:ascii="Arial" w:hAnsi="Arial" w:cs="Arial"/>
                <w:color w:val="002060"/>
              </w:rPr>
              <w:t xml:space="preserve">It was reported that the Huddersfield Student Survey would change to match the new format and tone and that third year UG students would be informed of the change as they were used to seeing the surveys in the old format. It was noted that communications would go out to students before January. </w:t>
            </w:r>
          </w:p>
        </w:tc>
        <w:tc>
          <w:tcPr>
            <w:tcW w:w="2126" w:type="dxa"/>
            <w:tcBorders>
              <w:top w:val="nil"/>
              <w:left w:val="nil"/>
              <w:bottom w:val="nil"/>
              <w:right w:val="nil"/>
            </w:tcBorders>
          </w:tcPr>
          <w:p w14:paraId="37C6F5C5" w14:textId="77777777" w:rsidR="00BD15DC" w:rsidRPr="00BD0E0F" w:rsidRDefault="00BD15DC" w:rsidP="00BD0E0F">
            <w:pPr>
              <w:rPr>
                <w:rFonts w:ascii="Arial" w:hAnsi="Arial" w:cs="Arial"/>
                <w:sz w:val="18"/>
                <w:szCs w:val="18"/>
              </w:rPr>
            </w:pPr>
          </w:p>
        </w:tc>
      </w:tr>
      <w:tr w:rsidR="00BD15DC" w14:paraId="3DBA4FE4" w14:textId="77777777" w:rsidTr="001A2E8C">
        <w:tc>
          <w:tcPr>
            <w:tcW w:w="786" w:type="dxa"/>
            <w:tcBorders>
              <w:top w:val="nil"/>
              <w:left w:val="nil"/>
              <w:bottom w:val="nil"/>
              <w:right w:val="nil"/>
            </w:tcBorders>
          </w:tcPr>
          <w:p w14:paraId="634E505C"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4E6DBD9A" w14:textId="77777777" w:rsidR="00BD15DC" w:rsidRPr="006A74EF" w:rsidRDefault="00BD15DC" w:rsidP="00767BCC">
            <w:pPr>
              <w:rPr>
                <w:rFonts w:ascii="Arial" w:hAnsi="Arial" w:cs="Arial"/>
                <w:color w:val="002060"/>
              </w:rPr>
            </w:pPr>
          </w:p>
        </w:tc>
        <w:tc>
          <w:tcPr>
            <w:tcW w:w="2126" w:type="dxa"/>
            <w:tcBorders>
              <w:top w:val="nil"/>
              <w:left w:val="nil"/>
              <w:bottom w:val="nil"/>
              <w:right w:val="nil"/>
            </w:tcBorders>
          </w:tcPr>
          <w:p w14:paraId="630F912A" w14:textId="77777777" w:rsidR="00BD15DC" w:rsidRPr="00BD0E0F" w:rsidRDefault="00BD15DC" w:rsidP="00BD0E0F">
            <w:pPr>
              <w:rPr>
                <w:rFonts w:ascii="Arial" w:hAnsi="Arial" w:cs="Arial"/>
                <w:sz w:val="18"/>
                <w:szCs w:val="18"/>
              </w:rPr>
            </w:pPr>
          </w:p>
        </w:tc>
      </w:tr>
      <w:tr w:rsidR="00BD15DC" w14:paraId="6926EF4D" w14:textId="6D1EA1BE" w:rsidTr="001A2E8C">
        <w:tc>
          <w:tcPr>
            <w:tcW w:w="786" w:type="dxa"/>
            <w:tcBorders>
              <w:top w:val="nil"/>
              <w:left w:val="nil"/>
              <w:bottom w:val="nil"/>
              <w:right w:val="nil"/>
            </w:tcBorders>
          </w:tcPr>
          <w:p w14:paraId="3AEC1BE3" w14:textId="77777777" w:rsidR="00BD15DC" w:rsidRPr="00722B4B" w:rsidRDefault="00BD15DC" w:rsidP="00767BCC">
            <w:pPr>
              <w:rPr>
                <w:rFonts w:ascii="Arial" w:hAnsi="Arial" w:cs="Arial"/>
                <w:b/>
                <w:color w:val="002060"/>
              </w:rPr>
            </w:pPr>
            <w:r w:rsidRPr="00722B4B">
              <w:rPr>
                <w:rFonts w:ascii="Arial" w:hAnsi="Arial" w:cs="Arial"/>
                <w:b/>
                <w:color w:val="002060"/>
              </w:rPr>
              <w:t>4.3</w:t>
            </w:r>
          </w:p>
        </w:tc>
        <w:tc>
          <w:tcPr>
            <w:tcW w:w="7856" w:type="dxa"/>
            <w:gridSpan w:val="2"/>
            <w:tcBorders>
              <w:top w:val="nil"/>
              <w:left w:val="nil"/>
              <w:bottom w:val="nil"/>
              <w:right w:val="nil"/>
            </w:tcBorders>
          </w:tcPr>
          <w:p w14:paraId="67467CB6" w14:textId="77777777" w:rsidR="00BD15DC" w:rsidRPr="005A2754" w:rsidRDefault="00BD15DC" w:rsidP="00767BCC">
            <w:pPr>
              <w:rPr>
                <w:rFonts w:ascii="Arial" w:hAnsi="Arial" w:cs="Arial"/>
                <w:b/>
                <w:color w:val="002060"/>
              </w:rPr>
            </w:pPr>
            <w:r w:rsidRPr="005A2754">
              <w:rPr>
                <w:rFonts w:ascii="Arial" w:hAnsi="Arial" w:cs="Arial"/>
                <w:b/>
                <w:color w:val="002060"/>
              </w:rPr>
              <w:t xml:space="preserve">Access and Participation Plan: Our Consultation Response to the </w:t>
            </w:r>
            <w:proofErr w:type="spellStart"/>
            <w:r w:rsidRPr="005A2754">
              <w:rPr>
                <w:rFonts w:ascii="Arial" w:hAnsi="Arial" w:cs="Arial"/>
                <w:b/>
                <w:color w:val="002060"/>
              </w:rPr>
              <w:t>OfS</w:t>
            </w:r>
            <w:proofErr w:type="spellEnd"/>
          </w:p>
          <w:p w14:paraId="2098BDAF" w14:textId="77777777" w:rsidR="006D0BA3" w:rsidRDefault="006D0BA3" w:rsidP="006D0BA3">
            <w:pPr>
              <w:rPr>
                <w:rFonts w:ascii="Arial" w:hAnsi="Arial" w:cs="Arial"/>
                <w:color w:val="002060"/>
              </w:rPr>
            </w:pPr>
            <w:r w:rsidRPr="00C110F7">
              <w:rPr>
                <w:rFonts w:ascii="Arial" w:hAnsi="Arial" w:cs="Arial"/>
                <w:color w:val="002060"/>
              </w:rPr>
              <w:t xml:space="preserve">It was reported that we submitted a response to the Access and Participation Plan consultation. </w:t>
            </w:r>
            <w:r>
              <w:rPr>
                <w:rFonts w:ascii="Arial" w:hAnsi="Arial" w:cs="Arial"/>
                <w:color w:val="002060"/>
              </w:rPr>
              <w:t xml:space="preserve">It was noted that </w:t>
            </w:r>
            <w:proofErr w:type="spellStart"/>
            <w:r w:rsidRPr="00C110F7">
              <w:rPr>
                <w:rFonts w:ascii="Arial" w:hAnsi="Arial" w:cs="Arial"/>
                <w:color w:val="002060"/>
              </w:rPr>
              <w:t>OfS</w:t>
            </w:r>
            <w:proofErr w:type="spellEnd"/>
            <w:r w:rsidRPr="00C110F7">
              <w:rPr>
                <w:rFonts w:ascii="Arial" w:hAnsi="Arial" w:cs="Arial"/>
                <w:color w:val="002060"/>
              </w:rPr>
              <w:t xml:space="preserve">' proposals include the creation of an equality risk register and encouragement to influence the attainment in pre-16 education schools and colleges. </w:t>
            </w:r>
          </w:p>
          <w:p w14:paraId="1EB1A902" w14:textId="77777777" w:rsidR="006D0BA3" w:rsidRDefault="006D0BA3" w:rsidP="006D0BA3">
            <w:pPr>
              <w:rPr>
                <w:rFonts w:ascii="Arial" w:hAnsi="Arial" w:cs="Arial"/>
                <w:color w:val="002060"/>
              </w:rPr>
            </w:pPr>
          </w:p>
          <w:p w14:paraId="20AD81AD" w14:textId="7D049D09" w:rsidR="006D0BA3" w:rsidRPr="00C110F7" w:rsidRDefault="006D0BA3" w:rsidP="006D0BA3">
            <w:pPr>
              <w:rPr>
                <w:rFonts w:ascii="Arial" w:hAnsi="Arial" w:cs="Arial"/>
                <w:color w:val="002060"/>
              </w:rPr>
            </w:pPr>
            <w:r>
              <w:rPr>
                <w:rFonts w:ascii="Arial" w:hAnsi="Arial" w:cs="Arial"/>
                <w:color w:val="002060"/>
              </w:rPr>
              <w:t>It was noted that t</w:t>
            </w:r>
            <w:r w:rsidRPr="00C110F7">
              <w:rPr>
                <w:rFonts w:ascii="Arial" w:hAnsi="Arial" w:cs="Arial"/>
                <w:color w:val="002060"/>
              </w:rPr>
              <w:t xml:space="preserve">he University response included some reservations as to how much responsibility the universities should have in this area; and the need for a regional wide approach to such work, that should sustain a focus on independent IAG and aspiration raising through agencies such as Go Higher West Yorkshire. </w:t>
            </w:r>
            <w:r>
              <w:rPr>
                <w:rFonts w:ascii="Arial" w:hAnsi="Arial" w:cs="Arial"/>
                <w:color w:val="002060"/>
              </w:rPr>
              <w:t>It was reported that o</w:t>
            </w:r>
            <w:r w:rsidRPr="00C110F7">
              <w:rPr>
                <w:rFonts w:ascii="Arial" w:hAnsi="Arial" w:cs="Arial"/>
                <w:color w:val="002060"/>
              </w:rPr>
              <w:t xml:space="preserve">ur response also noted that the University did a lot of work </w:t>
            </w:r>
            <w:r w:rsidR="00CB142B">
              <w:rPr>
                <w:rFonts w:ascii="Arial" w:hAnsi="Arial" w:cs="Arial"/>
                <w:color w:val="002060"/>
              </w:rPr>
              <w:t xml:space="preserve">on </w:t>
            </w:r>
            <w:r w:rsidRPr="00C110F7">
              <w:rPr>
                <w:rFonts w:ascii="Arial" w:hAnsi="Arial" w:cs="Arial"/>
                <w:color w:val="002060"/>
              </w:rPr>
              <w:t xml:space="preserve">widening participation as part of its core business and </w:t>
            </w:r>
            <w:proofErr w:type="spellStart"/>
            <w:r w:rsidRPr="00C110F7">
              <w:rPr>
                <w:rFonts w:ascii="Arial" w:hAnsi="Arial" w:cs="Arial"/>
                <w:color w:val="002060"/>
              </w:rPr>
              <w:t>OfS</w:t>
            </w:r>
            <w:proofErr w:type="spellEnd"/>
            <w:r w:rsidRPr="00C110F7">
              <w:rPr>
                <w:rFonts w:ascii="Arial" w:hAnsi="Arial" w:cs="Arial"/>
                <w:color w:val="002060"/>
              </w:rPr>
              <w:t xml:space="preserve"> proposals to earmark project interventions</w:t>
            </w:r>
            <w:r>
              <w:rPr>
                <w:rFonts w:ascii="Arial" w:hAnsi="Arial" w:cs="Arial"/>
                <w:color w:val="002060"/>
              </w:rPr>
              <w:t xml:space="preserve"> </w:t>
            </w:r>
            <w:r w:rsidRPr="00C110F7">
              <w:rPr>
                <w:rFonts w:ascii="Arial" w:hAnsi="Arial" w:cs="Arial"/>
                <w:color w:val="002060"/>
              </w:rPr>
              <w:t xml:space="preserve">may be difficult </w:t>
            </w:r>
            <w:r w:rsidR="00CB142B">
              <w:rPr>
                <w:rFonts w:ascii="Arial" w:hAnsi="Arial" w:cs="Arial"/>
                <w:color w:val="002060"/>
              </w:rPr>
              <w:t xml:space="preserve">to </w:t>
            </w:r>
            <w:r w:rsidRPr="00C110F7">
              <w:rPr>
                <w:rFonts w:ascii="Arial" w:hAnsi="Arial" w:cs="Arial"/>
                <w:color w:val="002060"/>
              </w:rPr>
              <w:t>isolate</w:t>
            </w:r>
            <w:r>
              <w:rPr>
                <w:rFonts w:ascii="Arial" w:hAnsi="Arial" w:cs="Arial"/>
                <w:color w:val="002060"/>
              </w:rPr>
              <w:t>,</w:t>
            </w:r>
            <w:r w:rsidRPr="00C110F7">
              <w:rPr>
                <w:rFonts w:ascii="Arial" w:hAnsi="Arial" w:cs="Arial"/>
                <w:color w:val="002060"/>
              </w:rPr>
              <w:t xml:space="preserve"> in terms of both funding and measurement of impact.</w:t>
            </w:r>
          </w:p>
          <w:p w14:paraId="3B549C6B" w14:textId="77777777" w:rsidR="006D0BA3" w:rsidRPr="00C110F7" w:rsidRDefault="006D0BA3" w:rsidP="006D0BA3">
            <w:pPr>
              <w:rPr>
                <w:rFonts w:ascii="Arial" w:hAnsi="Arial" w:cs="Arial"/>
                <w:color w:val="002060"/>
              </w:rPr>
            </w:pPr>
          </w:p>
          <w:p w14:paraId="0EF6ABCF" w14:textId="35095D14" w:rsidR="00BD15DC" w:rsidRPr="00A4243C" w:rsidRDefault="006D0BA3" w:rsidP="00767BCC">
            <w:pPr>
              <w:rPr>
                <w:rFonts w:ascii="Arial" w:hAnsi="Arial" w:cs="Arial"/>
                <w:color w:val="FF0000"/>
              </w:rPr>
            </w:pPr>
            <w:r w:rsidRPr="00C110F7">
              <w:rPr>
                <w:rFonts w:ascii="Arial" w:hAnsi="Arial" w:cs="Arial"/>
                <w:color w:val="002060"/>
              </w:rPr>
              <w:t xml:space="preserve">It was noted that </w:t>
            </w:r>
            <w:proofErr w:type="spellStart"/>
            <w:r w:rsidRPr="00C110F7">
              <w:rPr>
                <w:rFonts w:ascii="Arial" w:hAnsi="Arial" w:cs="Arial"/>
                <w:color w:val="002060"/>
              </w:rPr>
              <w:t>OfS</w:t>
            </w:r>
            <w:proofErr w:type="spellEnd"/>
            <w:r w:rsidRPr="00C110F7">
              <w:rPr>
                <w:rFonts w:ascii="Arial" w:hAnsi="Arial" w:cs="Arial"/>
                <w:color w:val="002060"/>
              </w:rPr>
              <w:t xml:space="preserve">' response to consultation responses and a final proposal </w:t>
            </w:r>
            <w:r>
              <w:rPr>
                <w:rFonts w:ascii="Arial" w:hAnsi="Arial" w:cs="Arial"/>
                <w:color w:val="002060"/>
              </w:rPr>
              <w:t>was</w:t>
            </w:r>
            <w:r w:rsidRPr="00C110F7">
              <w:rPr>
                <w:rFonts w:ascii="Arial" w:hAnsi="Arial" w:cs="Arial"/>
                <w:color w:val="002060"/>
              </w:rPr>
              <w:t xml:space="preserve"> anticipated in Spring 2023</w:t>
            </w:r>
            <w:r w:rsidR="00CB142B">
              <w:rPr>
                <w:rFonts w:ascii="Arial" w:hAnsi="Arial" w:cs="Arial"/>
                <w:color w:val="002060"/>
              </w:rPr>
              <w:t>.</w:t>
            </w:r>
          </w:p>
        </w:tc>
        <w:tc>
          <w:tcPr>
            <w:tcW w:w="2126" w:type="dxa"/>
            <w:tcBorders>
              <w:top w:val="nil"/>
              <w:left w:val="nil"/>
              <w:bottom w:val="nil"/>
              <w:right w:val="nil"/>
            </w:tcBorders>
          </w:tcPr>
          <w:p w14:paraId="2829DD99" w14:textId="64BBFD9B" w:rsidR="00BD15DC" w:rsidRPr="00BD0E0F" w:rsidRDefault="00BD15DC" w:rsidP="00BD0E0F">
            <w:pPr>
              <w:rPr>
                <w:rFonts w:ascii="Arial" w:hAnsi="Arial" w:cs="Arial"/>
                <w:color w:val="FF0000"/>
                <w:sz w:val="18"/>
                <w:szCs w:val="18"/>
              </w:rPr>
            </w:pPr>
          </w:p>
        </w:tc>
      </w:tr>
      <w:tr w:rsidR="00BD15DC" w14:paraId="26050780" w14:textId="77777777" w:rsidTr="001A2E8C">
        <w:tc>
          <w:tcPr>
            <w:tcW w:w="786" w:type="dxa"/>
            <w:tcBorders>
              <w:top w:val="nil"/>
              <w:left w:val="nil"/>
              <w:bottom w:val="nil"/>
              <w:right w:val="nil"/>
            </w:tcBorders>
          </w:tcPr>
          <w:p w14:paraId="7356A572"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5E15E965" w14:textId="77777777" w:rsidR="00BD15DC" w:rsidRPr="006A74EF" w:rsidRDefault="00BD15DC" w:rsidP="00767BCC">
            <w:pPr>
              <w:rPr>
                <w:rFonts w:ascii="Arial" w:hAnsi="Arial" w:cs="Arial"/>
                <w:color w:val="002060"/>
              </w:rPr>
            </w:pPr>
          </w:p>
        </w:tc>
        <w:tc>
          <w:tcPr>
            <w:tcW w:w="2126" w:type="dxa"/>
            <w:tcBorders>
              <w:top w:val="nil"/>
              <w:left w:val="nil"/>
              <w:bottom w:val="nil"/>
              <w:right w:val="nil"/>
            </w:tcBorders>
          </w:tcPr>
          <w:p w14:paraId="09A79F96" w14:textId="77777777" w:rsidR="00BD15DC" w:rsidRPr="00BD0E0F" w:rsidRDefault="00BD15DC" w:rsidP="00BD0E0F">
            <w:pPr>
              <w:rPr>
                <w:rFonts w:ascii="Arial" w:hAnsi="Arial" w:cs="Arial"/>
                <w:sz w:val="18"/>
                <w:szCs w:val="18"/>
              </w:rPr>
            </w:pPr>
          </w:p>
        </w:tc>
      </w:tr>
      <w:tr w:rsidR="00BD15DC" w14:paraId="0AEDFA62" w14:textId="77777777" w:rsidTr="001A2E8C">
        <w:tc>
          <w:tcPr>
            <w:tcW w:w="786" w:type="dxa"/>
            <w:tcBorders>
              <w:top w:val="nil"/>
              <w:left w:val="nil"/>
              <w:bottom w:val="nil"/>
              <w:right w:val="nil"/>
            </w:tcBorders>
          </w:tcPr>
          <w:p w14:paraId="09C6E3DB" w14:textId="402B562C" w:rsidR="006D0BA3" w:rsidRDefault="00BD15DC" w:rsidP="00767BCC">
            <w:pPr>
              <w:rPr>
                <w:rFonts w:ascii="Arial" w:hAnsi="Arial" w:cs="Arial"/>
                <w:b/>
                <w:color w:val="002060"/>
              </w:rPr>
            </w:pPr>
            <w:r w:rsidRPr="00722B4B">
              <w:rPr>
                <w:rFonts w:ascii="Arial" w:hAnsi="Arial" w:cs="Arial"/>
                <w:b/>
                <w:color w:val="002060"/>
              </w:rPr>
              <w:t>4.4</w:t>
            </w:r>
          </w:p>
          <w:p w14:paraId="6A4E7EC5" w14:textId="77777777" w:rsidR="006D0BA3" w:rsidRDefault="006D0BA3" w:rsidP="00767BCC">
            <w:pPr>
              <w:rPr>
                <w:rFonts w:ascii="Arial" w:hAnsi="Arial" w:cs="Arial"/>
                <w:b/>
                <w:color w:val="002060"/>
              </w:rPr>
            </w:pPr>
            <w:r>
              <w:rPr>
                <w:rFonts w:ascii="Arial" w:hAnsi="Arial" w:cs="Arial"/>
                <w:b/>
                <w:color w:val="002060"/>
              </w:rPr>
              <w:t>4.4.1</w:t>
            </w:r>
          </w:p>
          <w:p w14:paraId="46D91AAB" w14:textId="77777777" w:rsidR="006D0BA3" w:rsidRDefault="006D0BA3" w:rsidP="00767BCC">
            <w:pPr>
              <w:rPr>
                <w:rFonts w:ascii="Arial" w:hAnsi="Arial" w:cs="Arial"/>
                <w:b/>
                <w:color w:val="002060"/>
              </w:rPr>
            </w:pPr>
          </w:p>
          <w:p w14:paraId="08849DEB" w14:textId="77777777" w:rsidR="006D0BA3" w:rsidRDefault="006D0BA3" w:rsidP="00767BCC">
            <w:pPr>
              <w:rPr>
                <w:rFonts w:ascii="Arial" w:hAnsi="Arial" w:cs="Arial"/>
                <w:b/>
                <w:color w:val="002060"/>
              </w:rPr>
            </w:pPr>
          </w:p>
          <w:p w14:paraId="15209C3C" w14:textId="77777777" w:rsidR="006D0BA3" w:rsidRDefault="006D0BA3" w:rsidP="00767BCC">
            <w:pPr>
              <w:rPr>
                <w:rFonts w:ascii="Arial" w:hAnsi="Arial" w:cs="Arial"/>
                <w:b/>
                <w:color w:val="002060"/>
              </w:rPr>
            </w:pPr>
          </w:p>
          <w:p w14:paraId="21F3B8EA" w14:textId="77777777" w:rsidR="006D0BA3" w:rsidRDefault="006D0BA3" w:rsidP="00767BCC">
            <w:pPr>
              <w:rPr>
                <w:rFonts w:ascii="Arial" w:hAnsi="Arial" w:cs="Arial"/>
                <w:b/>
                <w:color w:val="002060"/>
              </w:rPr>
            </w:pPr>
          </w:p>
          <w:p w14:paraId="52A0845F" w14:textId="77777777" w:rsidR="006D0BA3" w:rsidRDefault="006D0BA3" w:rsidP="00767BCC">
            <w:pPr>
              <w:rPr>
                <w:rFonts w:ascii="Arial" w:hAnsi="Arial" w:cs="Arial"/>
                <w:b/>
                <w:color w:val="002060"/>
              </w:rPr>
            </w:pPr>
          </w:p>
          <w:p w14:paraId="255E9603" w14:textId="77777777" w:rsidR="006D0BA3" w:rsidRDefault="006D0BA3" w:rsidP="00767BCC">
            <w:pPr>
              <w:rPr>
                <w:rFonts w:ascii="Arial" w:hAnsi="Arial" w:cs="Arial"/>
                <w:b/>
                <w:color w:val="002060"/>
              </w:rPr>
            </w:pPr>
          </w:p>
          <w:p w14:paraId="29E79495" w14:textId="77777777" w:rsidR="006D0BA3" w:rsidRDefault="006D0BA3" w:rsidP="00767BCC">
            <w:pPr>
              <w:rPr>
                <w:rFonts w:ascii="Arial" w:hAnsi="Arial" w:cs="Arial"/>
                <w:b/>
                <w:color w:val="002060"/>
              </w:rPr>
            </w:pPr>
          </w:p>
          <w:p w14:paraId="59CF20B7" w14:textId="77777777" w:rsidR="006D0BA3" w:rsidRDefault="006D0BA3" w:rsidP="00767BCC">
            <w:pPr>
              <w:rPr>
                <w:rFonts w:ascii="Arial" w:hAnsi="Arial" w:cs="Arial"/>
                <w:b/>
                <w:color w:val="002060"/>
              </w:rPr>
            </w:pPr>
          </w:p>
          <w:p w14:paraId="4919ED3F" w14:textId="77777777" w:rsidR="006D0BA3" w:rsidRDefault="006D0BA3" w:rsidP="00767BCC">
            <w:pPr>
              <w:rPr>
                <w:rFonts w:ascii="Arial" w:hAnsi="Arial" w:cs="Arial"/>
                <w:b/>
                <w:color w:val="002060"/>
              </w:rPr>
            </w:pPr>
          </w:p>
          <w:p w14:paraId="727F32E0" w14:textId="77777777" w:rsidR="006D0BA3" w:rsidRDefault="006D0BA3" w:rsidP="00767BCC">
            <w:pPr>
              <w:rPr>
                <w:rFonts w:ascii="Arial" w:hAnsi="Arial" w:cs="Arial"/>
                <w:b/>
                <w:color w:val="002060"/>
              </w:rPr>
            </w:pPr>
          </w:p>
          <w:p w14:paraId="4CE34A80" w14:textId="2CEDA22D" w:rsidR="006D0BA3" w:rsidRPr="00722B4B" w:rsidRDefault="006D0BA3" w:rsidP="00767BCC">
            <w:pPr>
              <w:rPr>
                <w:rFonts w:ascii="Arial" w:hAnsi="Arial" w:cs="Arial"/>
                <w:b/>
                <w:color w:val="002060"/>
              </w:rPr>
            </w:pPr>
            <w:r>
              <w:rPr>
                <w:rFonts w:ascii="Arial" w:hAnsi="Arial" w:cs="Arial"/>
                <w:b/>
                <w:color w:val="002060"/>
              </w:rPr>
              <w:t>4.4.2</w:t>
            </w:r>
          </w:p>
        </w:tc>
        <w:tc>
          <w:tcPr>
            <w:tcW w:w="7856" w:type="dxa"/>
            <w:gridSpan w:val="2"/>
            <w:tcBorders>
              <w:top w:val="nil"/>
              <w:left w:val="nil"/>
              <w:bottom w:val="nil"/>
              <w:right w:val="nil"/>
            </w:tcBorders>
          </w:tcPr>
          <w:p w14:paraId="6FAE7EEC" w14:textId="39062C40" w:rsidR="00BD15DC" w:rsidRPr="005A2754" w:rsidRDefault="00BD15DC" w:rsidP="00767BCC">
            <w:pPr>
              <w:rPr>
                <w:rFonts w:ascii="Arial" w:hAnsi="Arial" w:cs="Arial"/>
                <w:b/>
                <w:color w:val="002060"/>
              </w:rPr>
            </w:pPr>
            <w:proofErr w:type="spellStart"/>
            <w:r w:rsidRPr="005A2754">
              <w:rPr>
                <w:rFonts w:ascii="Arial" w:hAnsi="Arial" w:cs="Arial"/>
                <w:b/>
                <w:color w:val="002060"/>
              </w:rPr>
              <w:t>OfS</w:t>
            </w:r>
            <w:proofErr w:type="spellEnd"/>
            <w:r w:rsidRPr="005A2754">
              <w:rPr>
                <w:rFonts w:ascii="Arial" w:hAnsi="Arial" w:cs="Arial"/>
                <w:b/>
                <w:color w:val="002060"/>
              </w:rPr>
              <w:t xml:space="preserve"> Strategy Consultation Update</w:t>
            </w:r>
          </w:p>
          <w:p w14:paraId="20A674B7" w14:textId="425DA982" w:rsidR="00BD15DC" w:rsidRPr="0013654F" w:rsidRDefault="00BD15DC" w:rsidP="00767BCC">
            <w:pPr>
              <w:rPr>
                <w:rFonts w:ascii="Arial" w:hAnsi="Arial" w:cs="Arial"/>
                <w:color w:val="002060"/>
              </w:rPr>
            </w:pPr>
            <w:r w:rsidRPr="0013654F">
              <w:rPr>
                <w:rFonts w:ascii="Arial" w:hAnsi="Arial" w:cs="Arial"/>
                <w:color w:val="002060"/>
              </w:rPr>
              <w:t xml:space="preserve">It was reported that a </w:t>
            </w:r>
            <w:r w:rsidR="00CB142B">
              <w:rPr>
                <w:rFonts w:ascii="Arial" w:hAnsi="Arial" w:cs="Arial"/>
                <w:color w:val="002060"/>
              </w:rPr>
              <w:t xml:space="preserve">consultation around a registration condition linked with </w:t>
            </w:r>
            <w:proofErr w:type="gramStart"/>
            <w:r w:rsidR="00CB142B">
              <w:rPr>
                <w:rFonts w:ascii="Arial" w:hAnsi="Arial" w:cs="Arial"/>
                <w:color w:val="002060"/>
              </w:rPr>
              <w:t>University</w:t>
            </w:r>
            <w:proofErr w:type="gramEnd"/>
            <w:r w:rsidR="00CB142B">
              <w:rPr>
                <w:rFonts w:ascii="Arial" w:hAnsi="Arial" w:cs="Arial"/>
                <w:color w:val="002060"/>
              </w:rPr>
              <w:t xml:space="preserve"> approaches to </w:t>
            </w:r>
            <w:r w:rsidRPr="0013654F">
              <w:rPr>
                <w:rFonts w:ascii="Arial" w:hAnsi="Arial" w:cs="Arial"/>
                <w:color w:val="002060"/>
              </w:rPr>
              <w:t xml:space="preserve">harassment and sexual misconduct consultation was due </w:t>
            </w:r>
            <w:r w:rsidR="00CB142B">
              <w:rPr>
                <w:rFonts w:ascii="Arial" w:hAnsi="Arial" w:cs="Arial"/>
                <w:color w:val="002060"/>
              </w:rPr>
              <w:t>from</w:t>
            </w:r>
            <w:r w:rsidRPr="0013654F">
              <w:rPr>
                <w:rFonts w:ascii="Arial" w:hAnsi="Arial" w:cs="Arial"/>
                <w:color w:val="002060"/>
              </w:rPr>
              <w:t xml:space="preserve"> the </w:t>
            </w:r>
            <w:proofErr w:type="spellStart"/>
            <w:r w:rsidRPr="0013654F">
              <w:rPr>
                <w:rFonts w:ascii="Arial" w:hAnsi="Arial" w:cs="Arial"/>
                <w:color w:val="002060"/>
              </w:rPr>
              <w:t>OfS</w:t>
            </w:r>
            <w:proofErr w:type="spellEnd"/>
            <w:r w:rsidRPr="0013654F">
              <w:rPr>
                <w:rFonts w:ascii="Arial" w:hAnsi="Arial" w:cs="Arial"/>
                <w:color w:val="002060"/>
              </w:rPr>
              <w:t xml:space="preserve"> in January 2023. It was reported that the University had </w:t>
            </w:r>
            <w:r w:rsidR="00FF5202">
              <w:rPr>
                <w:rFonts w:ascii="Arial" w:hAnsi="Arial" w:cs="Arial"/>
                <w:color w:val="002060"/>
              </w:rPr>
              <w:t xml:space="preserve">set up </w:t>
            </w:r>
            <w:r w:rsidRPr="0013654F">
              <w:rPr>
                <w:rFonts w:ascii="Arial" w:hAnsi="Arial" w:cs="Arial"/>
                <w:color w:val="002060"/>
              </w:rPr>
              <w:t>a working party two years ago, which included a representative from the SU</w:t>
            </w:r>
            <w:r w:rsidR="00CB142B">
              <w:rPr>
                <w:rFonts w:ascii="Arial" w:hAnsi="Arial" w:cs="Arial"/>
                <w:color w:val="002060"/>
              </w:rPr>
              <w:t xml:space="preserve"> and </w:t>
            </w:r>
            <w:r w:rsidRPr="0013654F">
              <w:rPr>
                <w:rFonts w:ascii="Arial" w:hAnsi="Arial" w:cs="Arial"/>
                <w:color w:val="002060"/>
              </w:rPr>
              <w:t xml:space="preserve">the group </w:t>
            </w:r>
            <w:r w:rsidR="00FF5202">
              <w:rPr>
                <w:rFonts w:ascii="Arial" w:hAnsi="Arial" w:cs="Arial"/>
                <w:color w:val="002060"/>
              </w:rPr>
              <w:t>mapped practice against the</w:t>
            </w:r>
            <w:r w:rsidR="00FF5202" w:rsidRPr="0013654F">
              <w:rPr>
                <w:rFonts w:ascii="Arial" w:hAnsi="Arial" w:cs="Arial"/>
                <w:color w:val="002060"/>
              </w:rPr>
              <w:t xml:space="preserve"> </w:t>
            </w:r>
            <w:r w:rsidR="00641FA0">
              <w:rPr>
                <w:rFonts w:ascii="Arial" w:hAnsi="Arial" w:cs="Arial"/>
                <w:color w:val="002060"/>
              </w:rPr>
              <w:t xml:space="preserve">published </w:t>
            </w:r>
            <w:proofErr w:type="spellStart"/>
            <w:r w:rsidR="00113594">
              <w:rPr>
                <w:rFonts w:ascii="Arial" w:hAnsi="Arial" w:cs="Arial"/>
                <w:color w:val="002060"/>
              </w:rPr>
              <w:t>OfS</w:t>
            </w:r>
            <w:proofErr w:type="spellEnd"/>
            <w:r w:rsidR="00113594">
              <w:rPr>
                <w:rFonts w:ascii="Arial" w:hAnsi="Arial" w:cs="Arial"/>
                <w:color w:val="002060"/>
              </w:rPr>
              <w:t xml:space="preserve"> </w:t>
            </w:r>
            <w:r w:rsidR="00641FA0">
              <w:rPr>
                <w:rFonts w:ascii="Arial" w:hAnsi="Arial" w:cs="Arial"/>
                <w:color w:val="002060"/>
              </w:rPr>
              <w:t>S</w:t>
            </w:r>
            <w:r w:rsidR="0052451F">
              <w:rPr>
                <w:rFonts w:ascii="Arial" w:hAnsi="Arial" w:cs="Arial"/>
                <w:color w:val="002060"/>
              </w:rPr>
              <w:t>t</w:t>
            </w:r>
            <w:r w:rsidR="00641FA0">
              <w:rPr>
                <w:rFonts w:ascii="Arial" w:hAnsi="Arial" w:cs="Arial"/>
                <w:color w:val="002060"/>
              </w:rPr>
              <w:t>atement of Expectations</w:t>
            </w:r>
            <w:r w:rsidRPr="0013654F">
              <w:rPr>
                <w:rFonts w:ascii="Arial" w:hAnsi="Arial" w:cs="Arial"/>
                <w:color w:val="002060"/>
              </w:rPr>
              <w:t xml:space="preserve"> and that it was expected that the consultation would be heavily linked with th</w:t>
            </w:r>
            <w:r w:rsidR="00113594">
              <w:rPr>
                <w:rFonts w:ascii="Arial" w:hAnsi="Arial" w:cs="Arial"/>
                <w:color w:val="002060"/>
              </w:rPr>
              <w:t>is</w:t>
            </w:r>
            <w:r w:rsidRPr="0013654F">
              <w:rPr>
                <w:rFonts w:ascii="Arial" w:hAnsi="Arial" w:cs="Arial"/>
                <w:color w:val="002060"/>
              </w:rPr>
              <w:t xml:space="preserve"> guidance documentation. </w:t>
            </w:r>
          </w:p>
          <w:p w14:paraId="13D388B1" w14:textId="4D6C112F" w:rsidR="00BD15DC" w:rsidRPr="0013654F" w:rsidRDefault="00BD15DC" w:rsidP="00767BCC">
            <w:pPr>
              <w:rPr>
                <w:rFonts w:ascii="Arial" w:hAnsi="Arial" w:cs="Arial"/>
                <w:color w:val="002060"/>
              </w:rPr>
            </w:pPr>
            <w:r w:rsidRPr="0013654F">
              <w:rPr>
                <w:rFonts w:ascii="Arial" w:hAnsi="Arial" w:cs="Arial"/>
                <w:color w:val="002060"/>
              </w:rPr>
              <w:t xml:space="preserve">It was reported that work may need to be undertaken with the regulations to comply with anything new required. It was noted that once the consultation has been published, a response will be submitted from the working group. </w:t>
            </w:r>
          </w:p>
          <w:p w14:paraId="14D938A2" w14:textId="77777777" w:rsidR="00113594" w:rsidRDefault="00113594" w:rsidP="00767BCC">
            <w:pPr>
              <w:rPr>
                <w:rFonts w:ascii="Arial" w:hAnsi="Arial" w:cs="Arial"/>
                <w:color w:val="002060"/>
              </w:rPr>
            </w:pPr>
          </w:p>
          <w:p w14:paraId="026D89D1" w14:textId="179D9E93" w:rsidR="00BD15DC" w:rsidRDefault="00BD15DC" w:rsidP="00767BCC">
            <w:pPr>
              <w:rPr>
                <w:rFonts w:ascii="Arial" w:hAnsi="Arial" w:cs="Arial"/>
                <w:color w:val="FF0000"/>
              </w:rPr>
            </w:pPr>
            <w:r w:rsidRPr="0013654F">
              <w:rPr>
                <w:rFonts w:ascii="Arial" w:hAnsi="Arial" w:cs="Arial"/>
                <w:color w:val="002060"/>
              </w:rPr>
              <w:t xml:space="preserve">It was reported that </w:t>
            </w:r>
            <w:r w:rsidR="00B17396">
              <w:rPr>
                <w:rFonts w:ascii="Arial" w:hAnsi="Arial" w:cs="Arial"/>
                <w:color w:val="002060"/>
              </w:rPr>
              <w:t xml:space="preserve">the </w:t>
            </w:r>
            <w:proofErr w:type="spellStart"/>
            <w:r w:rsidR="00B17396">
              <w:rPr>
                <w:rFonts w:ascii="Arial" w:hAnsi="Arial" w:cs="Arial"/>
                <w:color w:val="002060"/>
              </w:rPr>
              <w:t>OfS</w:t>
            </w:r>
            <w:proofErr w:type="spellEnd"/>
            <w:r w:rsidR="00B17396">
              <w:rPr>
                <w:rFonts w:ascii="Arial" w:hAnsi="Arial" w:cs="Arial"/>
                <w:color w:val="002060"/>
              </w:rPr>
              <w:t xml:space="preserve"> had released</w:t>
            </w:r>
            <w:r w:rsidR="00184D5C">
              <w:rPr>
                <w:rFonts w:ascii="Arial" w:hAnsi="Arial" w:cs="Arial"/>
                <w:color w:val="002060"/>
              </w:rPr>
              <w:t xml:space="preserve"> this </w:t>
            </w:r>
            <w:r w:rsidR="00184D5C" w:rsidRPr="0013654F">
              <w:rPr>
                <w:rFonts w:ascii="Arial" w:hAnsi="Arial" w:cs="Arial"/>
                <w:color w:val="002060"/>
              </w:rPr>
              <w:t xml:space="preserve">year’s priority areas </w:t>
            </w:r>
            <w:r w:rsidR="00184D5C">
              <w:rPr>
                <w:rFonts w:ascii="Arial" w:hAnsi="Arial" w:cs="Arial"/>
                <w:color w:val="002060"/>
              </w:rPr>
              <w:t xml:space="preserve">around </w:t>
            </w:r>
            <w:r w:rsidRPr="0013654F">
              <w:rPr>
                <w:rFonts w:ascii="Arial" w:hAnsi="Arial" w:cs="Arial"/>
                <w:color w:val="002060"/>
              </w:rPr>
              <w:t xml:space="preserve">the B3 minimum baseline </w:t>
            </w:r>
            <w:proofErr w:type="gramStart"/>
            <w:r w:rsidRPr="0013654F">
              <w:rPr>
                <w:rFonts w:ascii="Arial" w:hAnsi="Arial" w:cs="Arial"/>
                <w:color w:val="002060"/>
              </w:rPr>
              <w:t>conditions;</w:t>
            </w:r>
            <w:proofErr w:type="gramEnd"/>
            <w:r w:rsidRPr="0013654F">
              <w:rPr>
                <w:rFonts w:ascii="Arial" w:hAnsi="Arial" w:cs="Arial"/>
                <w:color w:val="002060"/>
              </w:rPr>
              <w:t xml:space="preserve"> continuation, completion and progression</w:t>
            </w:r>
            <w:r w:rsidR="00157EE2">
              <w:rPr>
                <w:rFonts w:ascii="Arial" w:hAnsi="Arial" w:cs="Arial"/>
                <w:color w:val="002060"/>
              </w:rPr>
              <w:t>.</w:t>
            </w:r>
          </w:p>
          <w:p w14:paraId="53A1F5A2" w14:textId="253EBE71" w:rsidR="00BD15DC" w:rsidRDefault="00BD15DC" w:rsidP="00767BCC">
            <w:pPr>
              <w:rPr>
                <w:rFonts w:ascii="Arial" w:hAnsi="Arial" w:cs="Arial"/>
                <w:color w:val="FF0000"/>
              </w:rPr>
            </w:pPr>
          </w:p>
          <w:p w14:paraId="270189D7" w14:textId="40FCC75E" w:rsidR="00BD15DC" w:rsidRPr="0013654F" w:rsidRDefault="00BD15DC" w:rsidP="00767BCC">
            <w:pPr>
              <w:rPr>
                <w:rFonts w:ascii="Arial" w:hAnsi="Arial" w:cs="Arial"/>
                <w:color w:val="002060"/>
              </w:rPr>
            </w:pPr>
            <w:r w:rsidRPr="0013654F">
              <w:rPr>
                <w:rFonts w:ascii="Arial" w:hAnsi="Arial" w:cs="Arial"/>
                <w:color w:val="002060"/>
              </w:rPr>
              <w:t xml:space="preserve">It was reported that we </w:t>
            </w:r>
            <w:r w:rsidR="003C599A">
              <w:rPr>
                <w:rFonts w:ascii="Arial" w:hAnsi="Arial" w:cs="Arial"/>
                <w:color w:val="002060"/>
              </w:rPr>
              <w:t xml:space="preserve">have scrutinised </w:t>
            </w:r>
            <w:proofErr w:type="gramStart"/>
            <w:r w:rsidR="003C599A">
              <w:rPr>
                <w:rFonts w:ascii="Arial" w:hAnsi="Arial" w:cs="Arial"/>
                <w:color w:val="002060"/>
              </w:rPr>
              <w:t>all of</w:t>
            </w:r>
            <w:proofErr w:type="gramEnd"/>
            <w:r w:rsidR="003C599A">
              <w:rPr>
                <w:rFonts w:ascii="Arial" w:hAnsi="Arial" w:cs="Arial"/>
                <w:color w:val="002060"/>
              </w:rPr>
              <w:t xml:space="preserve"> our</w:t>
            </w:r>
            <w:r w:rsidRPr="0013654F">
              <w:rPr>
                <w:rFonts w:ascii="Arial" w:hAnsi="Arial" w:cs="Arial"/>
                <w:color w:val="002060"/>
              </w:rPr>
              <w:t xml:space="preserve"> metrics for all three conditions and the </w:t>
            </w:r>
            <w:proofErr w:type="spellStart"/>
            <w:r w:rsidRPr="0013654F">
              <w:rPr>
                <w:rFonts w:ascii="Arial" w:hAnsi="Arial" w:cs="Arial"/>
                <w:color w:val="002060"/>
              </w:rPr>
              <w:t>OfS</w:t>
            </w:r>
            <w:proofErr w:type="spellEnd"/>
            <w:r w:rsidRPr="0013654F">
              <w:rPr>
                <w:rFonts w:ascii="Arial" w:hAnsi="Arial" w:cs="Arial"/>
                <w:color w:val="002060"/>
              </w:rPr>
              <w:t xml:space="preserve"> would choose twenty institutions to discuss this with and ask for evidence to prove accountability within the framework. It was noted that progression was </w:t>
            </w:r>
            <w:r w:rsidR="003C599A">
              <w:rPr>
                <w:rFonts w:ascii="Arial" w:hAnsi="Arial" w:cs="Arial"/>
                <w:color w:val="002060"/>
              </w:rPr>
              <w:t>the area that requires the most work (especially in the local context) but that we w</w:t>
            </w:r>
            <w:r w:rsidRPr="0013654F">
              <w:rPr>
                <w:rFonts w:ascii="Arial" w:hAnsi="Arial" w:cs="Arial"/>
                <w:color w:val="002060"/>
              </w:rPr>
              <w:t xml:space="preserve">ere confident with our data and in areas which were more challenging, work was happening to improve that. </w:t>
            </w:r>
          </w:p>
          <w:p w14:paraId="129351E8" w14:textId="408ADFA3" w:rsidR="00BD15DC" w:rsidRDefault="00BD15DC" w:rsidP="00767BCC">
            <w:pPr>
              <w:rPr>
                <w:rFonts w:ascii="Arial" w:hAnsi="Arial" w:cs="Arial"/>
                <w:color w:val="FF0000"/>
              </w:rPr>
            </w:pPr>
          </w:p>
          <w:p w14:paraId="2AB23CF1" w14:textId="5B483B82" w:rsidR="00BD15DC" w:rsidRPr="0013654F" w:rsidRDefault="00BD15DC" w:rsidP="00767BCC">
            <w:pPr>
              <w:rPr>
                <w:rFonts w:ascii="Arial" w:hAnsi="Arial" w:cs="Arial"/>
                <w:color w:val="002060"/>
              </w:rPr>
            </w:pPr>
            <w:r w:rsidRPr="0013654F">
              <w:rPr>
                <w:rFonts w:ascii="Arial" w:hAnsi="Arial" w:cs="Arial"/>
                <w:color w:val="002060"/>
              </w:rPr>
              <w:t>It was reported that if an institution was to get highlighted</w:t>
            </w:r>
            <w:r>
              <w:rPr>
                <w:rFonts w:ascii="Arial" w:hAnsi="Arial" w:cs="Arial"/>
                <w:color w:val="002060"/>
              </w:rPr>
              <w:t xml:space="preserve"> for discussion</w:t>
            </w:r>
            <w:r w:rsidRPr="0013654F">
              <w:rPr>
                <w:rFonts w:ascii="Arial" w:hAnsi="Arial" w:cs="Arial"/>
                <w:color w:val="002060"/>
              </w:rPr>
              <w:t xml:space="preserve">, the first action would be to send explanation of </w:t>
            </w:r>
            <w:r>
              <w:rPr>
                <w:rFonts w:ascii="Arial" w:hAnsi="Arial" w:cs="Arial"/>
                <w:color w:val="002060"/>
              </w:rPr>
              <w:t xml:space="preserve">what they </w:t>
            </w:r>
            <w:r w:rsidRPr="0013654F">
              <w:rPr>
                <w:rFonts w:ascii="Arial" w:hAnsi="Arial" w:cs="Arial"/>
                <w:color w:val="002060"/>
              </w:rPr>
              <w:t xml:space="preserve">were doing </w:t>
            </w:r>
            <w:r w:rsidR="003C599A">
              <w:rPr>
                <w:rFonts w:ascii="Arial" w:hAnsi="Arial" w:cs="Arial"/>
                <w:color w:val="002060"/>
              </w:rPr>
              <w:t xml:space="preserve">to correct any areas of concern and that we were </w:t>
            </w:r>
            <w:r w:rsidRPr="0013654F">
              <w:rPr>
                <w:rFonts w:ascii="Arial" w:hAnsi="Arial" w:cs="Arial"/>
                <w:color w:val="002060"/>
              </w:rPr>
              <w:t xml:space="preserve">already doing </w:t>
            </w:r>
            <w:r w:rsidR="003C599A">
              <w:rPr>
                <w:rFonts w:ascii="Arial" w:hAnsi="Arial" w:cs="Arial"/>
                <w:color w:val="002060"/>
              </w:rPr>
              <w:t>significant work around progression.</w:t>
            </w:r>
            <w:r w:rsidRPr="0013654F">
              <w:rPr>
                <w:rFonts w:ascii="Arial" w:hAnsi="Arial" w:cs="Arial"/>
                <w:color w:val="002060"/>
              </w:rPr>
              <w:t xml:space="preserve"> </w:t>
            </w:r>
          </w:p>
          <w:p w14:paraId="77DD2904" w14:textId="67DED3AC" w:rsidR="00BD15DC" w:rsidRDefault="00BD15DC" w:rsidP="00767BCC">
            <w:pPr>
              <w:rPr>
                <w:rFonts w:ascii="Arial" w:hAnsi="Arial" w:cs="Arial"/>
                <w:color w:val="FF0000"/>
              </w:rPr>
            </w:pPr>
          </w:p>
          <w:p w14:paraId="46ADF74D" w14:textId="4A6EB5B5" w:rsidR="00BD15DC" w:rsidRPr="006A74EF" w:rsidRDefault="00BD15DC" w:rsidP="00767BCC">
            <w:pPr>
              <w:rPr>
                <w:rFonts w:ascii="Arial" w:hAnsi="Arial" w:cs="Arial"/>
                <w:color w:val="002060"/>
              </w:rPr>
            </w:pPr>
            <w:r w:rsidRPr="00314FE3">
              <w:rPr>
                <w:rFonts w:ascii="Arial" w:hAnsi="Arial" w:cs="Arial"/>
                <w:color w:val="002060"/>
              </w:rPr>
              <w:t xml:space="preserve">It was discussed that suggested priority areas for 2023 </w:t>
            </w:r>
            <w:r>
              <w:rPr>
                <w:rFonts w:ascii="Arial" w:hAnsi="Arial" w:cs="Arial"/>
                <w:color w:val="002060"/>
              </w:rPr>
              <w:t xml:space="preserve">had been published, </w:t>
            </w:r>
            <w:r w:rsidR="003C599A">
              <w:rPr>
                <w:rFonts w:ascii="Arial" w:hAnsi="Arial" w:cs="Arial"/>
                <w:color w:val="002060"/>
              </w:rPr>
              <w:t xml:space="preserve">and this included foundation </w:t>
            </w:r>
            <w:proofErr w:type="gramStart"/>
            <w:r w:rsidR="003C599A">
              <w:rPr>
                <w:rFonts w:ascii="Arial" w:hAnsi="Arial" w:cs="Arial"/>
                <w:color w:val="002060"/>
              </w:rPr>
              <w:t>level</w:t>
            </w:r>
            <w:proofErr w:type="gramEnd"/>
            <w:r w:rsidR="003C599A">
              <w:rPr>
                <w:rFonts w:ascii="Arial" w:hAnsi="Arial" w:cs="Arial"/>
                <w:color w:val="002060"/>
              </w:rPr>
              <w:t xml:space="preserve"> </w:t>
            </w:r>
            <w:r>
              <w:rPr>
                <w:rFonts w:ascii="Arial" w:hAnsi="Arial" w:cs="Arial"/>
                <w:color w:val="002060"/>
              </w:rPr>
              <w:t>but</w:t>
            </w:r>
            <w:r w:rsidRPr="00314FE3">
              <w:rPr>
                <w:rFonts w:ascii="Arial" w:hAnsi="Arial" w:cs="Arial"/>
                <w:color w:val="002060"/>
              </w:rPr>
              <w:t xml:space="preserve"> th</w:t>
            </w:r>
            <w:r>
              <w:rPr>
                <w:rFonts w:ascii="Arial" w:hAnsi="Arial" w:cs="Arial"/>
                <w:color w:val="002060"/>
              </w:rPr>
              <w:t>is</w:t>
            </w:r>
            <w:r w:rsidRPr="00314FE3">
              <w:rPr>
                <w:rFonts w:ascii="Arial" w:hAnsi="Arial" w:cs="Arial"/>
                <w:color w:val="002060"/>
              </w:rPr>
              <w:t xml:space="preserve"> remain</w:t>
            </w:r>
            <w:r>
              <w:rPr>
                <w:rFonts w:ascii="Arial" w:hAnsi="Arial" w:cs="Arial"/>
                <w:color w:val="002060"/>
              </w:rPr>
              <w:t>ed</w:t>
            </w:r>
            <w:r w:rsidRPr="00314FE3">
              <w:rPr>
                <w:rFonts w:ascii="Arial" w:hAnsi="Arial" w:cs="Arial"/>
                <w:color w:val="002060"/>
              </w:rPr>
              <w:t xml:space="preserve"> provisional. It was </w:t>
            </w:r>
            <w:r>
              <w:rPr>
                <w:rFonts w:ascii="Arial" w:hAnsi="Arial" w:cs="Arial"/>
                <w:color w:val="002060"/>
              </w:rPr>
              <w:t>reported</w:t>
            </w:r>
            <w:r w:rsidRPr="00314FE3">
              <w:rPr>
                <w:rFonts w:ascii="Arial" w:hAnsi="Arial" w:cs="Arial"/>
                <w:color w:val="002060"/>
              </w:rPr>
              <w:t xml:space="preserve"> that the focus remained on full time, not part time students. </w:t>
            </w:r>
          </w:p>
        </w:tc>
        <w:tc>
          <w:tcPr>
            <w:tcW w:w="2126" w:type="dxa"/>
            <w:tcBorders>
              <w:top w:val="nil"/>
              <w:left w:val="nil"/>
              <w:bottom w:val="nil"/>
              <w:right w:val="nil"/>
            </w:tcBorders>
          </w:tcPr>
          <w:p w14:paraId="1AF526E8" w14:textId="77777777" w:rsidR="00BD15DC" w:rsidRPr="00BD0E0F" w:rsidRDefault="00BD15DC" w:rsidP="00BD0E0F">
            <w:pPr>
              <w:rPr>
                <w:rFonts w:ascii="Arial" w:hAnsi="Arial" w:cs="Arial"/>
                <w:sz w:val="18"/>
                <w:szCs w:val="18"/>
              </w:rPr>
            </w:pPr>
          </w:p>
        </w:tc>
      </w:tr>
      <w:tr w:rsidR="00BD15DC" w14:paraId="659265EB" w14:textId="77777777" w:rsidTr="001A2E8C">
        <w:tc>
          <w:tcPr>
            <w:tcW w:w="786" w:type="dxa"/>
            <w:tcBorders>
              <w:top w:val="nil"/>
              <w:left w:val="nil"/>
              <w:bottom w:val="nil"/>
              <w:right w:val="nil"/>
            </w:tcBorders>
          </w:tcPr>
          <w:p w14:paraId="00EF8C8E"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00EFE394" w14:textId="77777777" w:rsidR="00BD15DC" w:rsidRPr="005A2754" w:rsidRDefault="00BD15DC" w:rsidP="00767BCC">
            <w:pPr>
              <w:rPr>
                <w:rFonts w:ascii="Arial" w:hAnsi="Arial" w:cs="Arial"/>
                <w:b/>
                <w:color w:val="002060"/>
              </w:rPr>
            </w:pPr>
          </w:p>
        </w:tc>
        <w:tc>
          <w:tcPr>
            <w:tcW w:w="2126" w:type="dxa"/>
            <w:tcBorders>
              <w:top w:val="nil"/>
              <w:left w:val="nil"/>
              <w:bottom w:val="nil"/>
              <w:right w:val="nil"/>
            </w:tcBorders>
          </w:tcPr>
          <w:p w14:paraId="0DFA5CE4" w14:textId="77777777" w:rsidR="00BD15DC" w:rsidRPr="00BD0E0F" w:rsidRDefault="00BD15DC" w:rsidP="00BD0E0F">
            <w:pPr>
              <w:rPr>
                <w:rFonts w:ascii="Arial" w:hAnsi="Arial" w:cs="Arial"/>
                <w:sz w:val="18"/>
                <w:szCs w:val="18"/>
              </w:rPr>
            </w:pPr>
          </w:p>
        </w:tc>
      </w:tr>
      <w:tr w:rsidR="00BD15DC" w14:paraId="22A051C7" w14:textId="082E7608" w:rsidTr="001A2E8C">
        <w:tc>
          <w:tcPr>
            <w:tcW w:w="786" w:type="dxa"/>
            <w:tcBorders>
              <w:top w:val="nil"/>
              <w:left w:val="nil"/>
              <w:bottom w:val="nil"/>
              <w:right w:val="nil"/>
            </w:tcBorders>
          </w:tcPr>
          <w:p w14:paraId="15B74A12" w14:textId="7CFBDC70" w:rsidR="00BD15DC" w:rsidRPr="00722B4B" w:rsidRDefault="00BD15DC" w:rsidP="00767BCC">
            <w:pPr>
              <w:rPr>
                <w:rFonts w:ascii="Arial" w:hAnsi="Arial" w:cs="Arial"/>
                <w:b/>
                <w:color w:val="002060"/>
              </w:rPr>
            </w:pPr>
            <w:r w:rsidRPr="00722B4B">
              <w:rPr>
                <w:rFonts w:ascii="Arial" w:hAnsi="Arial" w:cs="Arial"/>
                <w:b/>
                <w:color w:val="002060"/>
              </w:rPr>
              <w:t>4.5</w:t>
            </w:r>
          </w:p>
        </w:tc>
        <w:tc>
          <w:tcPr>
            <w:tcW w:w="7856" w:type="dxa"/>
            <w:gridSpan w:val="2"/>
            <w:tcBorders>
              <w:top w:val="nil"/>
              <w:left w:val="nil"/>
              <w:bottom w:val="nil"/>
              <w:right w:val="nil"/>
            </w:tcBorders>
          </w:tcPr>
          <w:p w14:paraId="19933338" w14:textId="77777777" w:rsidR="00BD15DC" w:rsidRPr="005A2754" w:rsidRDefault="00BD15DC" w:rsidP="00767BCC">
            <w:pPr>
              <w:rPr>
                <w:rFonts w:ascii="Arial" w:hAnsi="Arial" w:cs="Arial"/>
                <w:b/>
                <w:color w:val="002060"/>
              </w:rPr>
            </w:pPr>
            <w:r w:rsidRPr="005A2754">
              <w:rPr>
                <w:rFonts w:ascii="Arial" w:hAnsi="Arial" w:cs="Arial"/>
                <w:b/>
                <w:color w:val="002060"/>
              </w:rPr>
              <w:t xml:space="preserve">Race Equality Charter Update </w:t>
            </w:r>
          </w:p>
          <w:p w14:paraId="1607CBD4" w14:textId="5EC32568" w:rsidR="00BD15DC" w:rsidRPr="00DC1605" w:rsidRDefault="00BD15DC" w:rsidP="00767BCC">
            <w:pPr>
              <w:rPr>
                <w:rFonts w:ascii="Arial" w:hAnsi="Arial" w:cs="Arial"/>
                <w:color w:val="002060"/>
              </w:rPr>
            </w:pPr>
            <w:r w:rsidRPr="00DC1605">
              <w:rPr>
                <w:rFonts w:ascii="Arial" w:hAnsi="Arial" w:cs="Arial"/>
                <w:color w:val="002060"/>
              </w:rPr>
              <w:lastRenderedPageBreak/>
              <w:t xml:space="preserve">It was reported that a draft had been submitted and that the feedback from Advance HE had been received. It was noted that </w:t>
            </w:r>
            <w:r w:rsidR="003C599A">
              <w:rPr>
                <w:rFonts w:ascii="Arial" w:hAnsi="Arial" w:cs="Arial"/>
                <w:color w:val="002060"/>
              </w:rPr>
              <w:t>there were no significant</w:t>
            </w:r>
            <w:r w:rsidRPr="00DC1605">
              <w:rPr>
                <w:rFonts w:ascii="Arial" w:hAnsi="Arial" w:cs="Arial"/>
                <w:color w:val="002060"/>
              </w:rPr>
              <w:t xml:space="preserve"> changes required</w:t>
            </w:r>
            <w:r w:rsidR="003C599A">
              <w:rPr>
                <w:rFonts w:ascii="Arial" w:hAnsi="Arial" w:cs="Arial"/>
                <w:color w:val="002060"/>
              </w:rPr>
              <w:t xml:space="preserve"> which means that</w:t>
            </w:r>
            <w:r w:rsidRPr="00DC1605">
              <w:rPr>
                <w:rFonts w:ascii="Arial" w:hAnsi="Arial" w:cs="Arial"/>
                <w:color w:val="002060"/>
              </w:rPr>
              <w:t xml:space="preserve"> a final submission of the charter would be actioned in March 2023. </w:t>
            </w:r>
          </w:p>
          <w:p w14:paraId="727349CE" w14:textId="454B27D3" w:rsidR="00BD15DC" w:rsidRPr="00DC1605" w:rsidRDefault="00BD15DC" w:rsidP="00767BCC">
            <w:pPr>
              <w:rPr>
                <w:rFonts w:ascii="Arial" w:hAnsi="Arial" w:cs="Arial"/>
                <w:color w:val="002060"/>
              </w:rPr>
            </w:pPr>
          </w:p>
          <w:p w14:paraId="6F43A43D" w14:textId="2C1AB3C6" w:rsidR="00BD15DC" w:rsidRPr="00DC1605" w:rsidRDefault="00BD15DC" w:rsidP="00767BCC">
            <w:pPr>
              <w:rPr>
                <w:rFonts w:ascii="Arial" w:hAnsi="Arial" w:cs="Arial"/>
                <w:color w:val="002060"/>
              </w:rPr>
            </w:pPr>
            <w:r w:rsidRPr="00DC1605">
              <w:rPr>
                <w:rFonts w:ascii="Arial" w:hAnsi="Arial" w:cs="Arial"/>
                <w:color w:val="002060"/>
              </w:rPr>
              <w:t xml:space="preserve">It was noted that the focus </w:t>
            </w:r>
            <w:r w:rsidR="003C599A">
              <w:rPr>
                <w:rFonts w:ascii="Arial" w:hAnsi="Arial" w:cs="Arial"/>
                <w:color w:val="002060"/>
              </w:rPr>
              <w:t xml:space="preserve">of activity </w:t>
            </w:r>
            <w:r w:rsidRPr="00DC1605">
              <w:rPr>
                <w:rFonts w:ascii="Arial" w:hAnsi="Arial" w:cs="Arial"/>
                <w:color w:val="002060"/>
              </w:rPr>
              <w:t xml:space="preserve">remained on the diversity of the student body and differential attainment. It was reported that the diversity of the home population was </w:t>
            </w:r>
            <w:proofErr w:type="gramStart"/>
            <w:r w:rsidRPr="00DC1605">
              <w:rPr>
                <w:rFonts w:ascii="Arial" w:hAnsi="Arial" w:cs="Arial"/>
                <w:color w:val="002060"/>
              </w:rPr>
              <w:t>increasing</w:t>
            </w:r>
            <w:proofErr w:type="gramEnd"/>
            <w:r w:rsidRPr="00DC1605">
              <w:rPr>
                <w:rFonts w:ascii="Arial" w:hAnsi="Arial" w:cs="Arial"/>
                <w:color w:val="002060"/>
              </w:rPr>
              <w:t xml:space="preserve"> and the proportion of white students</w:t>
            </w:r>
            <w:r>
              <w:rPr>
                <w:rFonts w:ascii="Arial" w:hAnsi="Arial" w:cs="Arial"/>
                <w:color w:val="002060"/>
              </w:rPr>
              <w:t xml:space="preserve"> had</w:t>
            </w:r>
            <w:r w:rsidRPr="00DC1605">
              <w:rPr>
                <w:rFonts w:ascii="Arial" w:hAnsi="Arial" w:cs="Arial"/>
                <w:color w:val="002060"/>
              </w:rPr>
              <w:t xml:space="preserve"> slightly </w:t>
            </w:r>
            <w:r>
              <w:rPr>
                <w:rFonts w:ascii="Arial" w:hAnsi="Arial" w:cs="Arial"/>
                <w:color w:val="002060"/>
              </w:rPr>
              <w:t>decreased</w:t>
            </w:r>
            <w:r w:rsidRPr="00DC1605">
              <w:rPr>
                <w:rFonts w:ascii="Arial" w:hAnsi="Arial" w:cs="Arial"/>
                <w:color w:val="002060"/>
              </w:rPr>
              <w:t xml:space="preserve"> and </w:t>
            </w:r>
            <w:r>
              <w:rPr>
                <w:rFonts w:ascii="Arial" w:hAnsi="Arial" w:cs="Arial"/>
                <w:color w:val="002060"/>
              </w:rPr>
              <w:t xml:space="preserve">that </w:t>
            </w:r>
            <w:r w:rsidRPr="00DC1605">
              <w:rPr>
                <w:rFonts w:ascii="Arial" w:hAnsi="Arial" w:cs="Arial"/>
                <w:color w:val="002060"/>
              </w:rPr>
              <w:t>there had been a</w:t>
            </w:r>
            <w:r w:rsidR="003C599A">
              <w:rPr>
                <w:rFonts w:ascii="Arial" w:hAnsi="Arial" w:cs="Arial"/>
                <w:color w:val="002060"/>
              </w:rPr>
              <w:t>n</w:t>
            </w:r>
            <w:r w:rsidRPr="00DC1605">
              <w:rPr>
                <w:rFonts w:ascii="Arial" w:hAnsi="Arial" w:cs="Arial"/>
                <w:color w:val="002060"/>
              </w:rPr>
              <w:t xml:space="preserve"> increase in</w:t>
            </w:r>
            <w:r>
              <w:rPr>
                <w:rFonts w:ascii="Arial" w:hAnsi="Arial" w:cs="Arial"/>
                <w:color w:val="002060"/>
              </w:rPr>
              <w:t xml:space="preserve"> students with</w:t>
            </w:r>
            <w:r w:rsidRPr="00DC1605">
              <w:rPr>
                <w:rFonts w:ascii="Arial" w:hAnsi="Arial" w:cs="Arial"/>
                <w:color w:val="002060"/>
              </w:rPr>
              <w:t xml:space="preserve"> Pakistani, Caribbean and Indian backgrounds. It was reported that this was a real testament to the University’s widening and participation work. </w:t>
            </w:r>
            <w:r>
              <w:rPr>
                <w:rFonts w:ascii="Arial" w:hAnsi="Arial" w:cs="Arial"/>
                <w:color w:val="002060"/>
              </w:rPr>
              <w:t>It was noted that this</w:t>
            </w:r>
            <w:r w:rsidRPr="00DC1605">
              <w:rPr>
                <w:rFonts w:ascii="Arial" w:hAnsi="Arial" w:cs="Arial"/>
                <w:color w:val="002060"/>
              </w:rPr>
              <w:t xml:space="preserve"> would feed into the work with differential attainment and the continued work with assessment and feedback</w:t>
            </w:r>
            <w:r>
              <w:rPr>
                <w:rFonts w:ascii="Arial" w:hAnsi="Arial" w:cs="Arial"/>
                <w:color w:val="002060"/>
              </w:rPr>
              <w:t>.</w:t>
            </w:r>
          </w:p>
          <w:p w14:paraId="33A15A00" w14:textId="378C222C" w:rsidR="00BD15DC" w:rsidRPr="0019265F" w:rsidRDefault="00BD15DC" w:rsidP="00767BCC">
            <w:pPr>
              <w:rPr>
                <w:rFonts w:ascii="Arial" w:hAnsi="Arial" w:cs="Arial"/>
                <w:color w:val="FF0000"/>
              </w:rPr>
            </w:pPr>
          </w:p>
        </w:tc>
        <w:tc>
          <w:tcPr>
            <w:tcW w:w="2126" w:type="dxa"/>
            <w:tcBorders>
              <w:top w:val="nil"/>
              <w:left w:val="nil"/>
              <w:bottom w:val="nil"/>
              <w:right w:val="nil"/>
            </w:tcBorders>
          </w:tcPr>
          <w:p w14:paraId="50067416" w14:textId="77777777" w:rsidR="00BD15DC" w:rsidRPr="00BD0E0F" w:rsidRDefault="00BD15DC" w:rsidP="00BD0E0F">
            <w:pPr>
              <w:rPr>
                <w:rFonts w:ascii="Arial" w:hAnsi="Arial" w:cs="Arial"/>
                <w:sz w:val="18"/>
                <w:szCs w:val="18"/>
              </w:rPr>
            </w:pPr>
          </w:p>
        </w:tc>
      </w:tr>
      <w:tr w:rsidR="00BD15DC" w14:paraId="716CAC34" w14:textId="77777777" w:rsidTr="001A2E8C">
        <w:tc>
          <w:tcPr>
            <w:tcW w:w="786" w:type="dxa"/>
            <w:tcBorders>
              <w:top w:val="nil"/>
              <w:left w:val="nil"/>
              <w:bottom w:val="nil"/>
              <w:right w:val="nil"/>
            </w:tcBorders>
          </w:tcPr>
          <w:p w14:paraId="1DCE226C" w14:textId="114DD5EA" w:rsidR="00BD15DC" w:rsidRPr="00722B4B" w:rsidRDefault="00BD15DC" w:rsidP="00767BCC">
            <w:pPr>
              <w:rPr>
                <w:rFonts w:ascii="Arial" w:hAnsi="Arial" w:cs="Arial"/>
                <w:b/>
                <w:color w:val="002060"/>
              </w:rPr>
            </w:pPr>
            <w:r>
              <w:rPr>
                <w:rFonts w:ascii="Arial" w:hAnsi="Arial" w:cs="Arial"/>
                <w:b/>
                <w:color w:val="002060"/>
              </w:rPr>
              <w:t>4.6</w:t>
            </w:r>
          </w:p>
        </w:tc>
        <w:tc>
          <w:tcPr>
            <w:tcW w:w="7856" w:type="dxa"/>
            <w:gridSpan w:val="2"/>
            <w:tcBorders>
              <w:top w:val="nil"/>
              <w:left w:val="nil"/>
              <w:bottom w:val="nil"/>
              <w:right w:val="nil"/>
            </w:tcBorders>
          </w:tcPr>
          <w:p w14:paraId="289A0266" w14:textId="77777777" w:rsidR="00BD15DC" w:rsidRPr="00492B7F" w:rsidRDefault="00BD15DC" w:rsidP="00767BCC">
            <w:pPr>
              <w:rPr>
                <w:rFonts w:ascii="Arial" w:hAnsi="Arial" w:cs="Arial"/>
                <w:b/>
                <w:color w:val="002060"/>
              </w:rPr>
            </w:pPr>
            <w:r w:rsidRPr="00492B7F">
              <w:rPr>
                <w:rFonts w:ascii="Arial" w:hAnsi="Arial" w:cs="Arial"/>
                <w:b/>
                <w:color w:val="002060"/>
              </w:rPr>
              <w:t>Accessibility</w:t>
            </w:r>
          </w:p>
          <w:p w14:paraId="2851526B" w14:textId="7620E888" w:rsidR="00BD15DC" w:rsidRPr="00492B7F" w:rsidRDefault="00BD15DC" w:rsidP="00767BCC">
            <w:pPr>
              <w:rPr>
                <w:rFonts w:ascii="Arial" w:hAnsi="Arial" w:cs="Arial"/>
                <w:color w:val="002060"/>
              </w:rPr>
            </w:pPr>
            <w:r w:rsidRPr="00492B7F">
              <w:rPr>
                <w:rFonts w:ascii="Arial" w:hAnsi="Arial" w:cs="Arial"/>
                <w:color w:val="002060"/>
              </w:rPr>
              <w:t xml:space="preserve">It was reported that the Digital Accessibility working group had run for three years and part of its role was to assess the level </w:t>
            </w:r>
            <w:r w:rsidR="00487DDE">
              <w:rPr>
                <w:rFonts w:ascii="Arial" w:hAnsi="Arial" w:cs="Arial"/>
                <w:color w:val="002060"/>
              </w:rPr>
              <w:t xml:space="preserve">of </w:t>
            </w:r>
            <w:r w:rsidRPr="00492B7F">
              <w:rPr>
                <w:rFonts w:ascii="Arial" w:hAnsi="Arial" w:cs="Arial"/>
                <w:color w:val="002060"/>
              </w:rPr>
              <w:t xml:space="preserve">accessibility of materials housed on the web. </w:t>
            </w:r>
            <w:r w:rsidR="00914948">
              <w:rPr>
                <w:rFonts w:ascii="Arial" w:hAnsi="Arial" w:cs="Arial"/>
                <w:color w:val="002060"/>
              </w:rPr>
              <w:t>T</w:t>
            </w:r>
            <w:r w:rsidRPr="00492B7F">
              <w:rPr>
                <w:rFonts w:ascii="Arial" w:hAnsi="Arial" w:cs="Arial"/>
                <w:color w:val="002060"/>
              </w:rPr>
              <w:t xml:space="preserve">he introduction of the tool </w:t>
            </w:r>
            <w:r w:rsidR="00914948">
              <w:rPr>
                <w:rFonts w:ascii="Arial" w:hAnsi="Arial" w:cs="Arial"/>
                <w:color w:val="002060"/>
              </w:rPr>
              <w:t>‘</w:t>
            </w:r>
            <w:r w:rsidRPr="00492B7F">
              <w:rPr>
                <w:rFonts w:ascii="Arial" w:hAnsi="Arial" w:cs="Arial"/>
                <w:color w:val="002060"/>
              </w:rPr>
              <w:t>Ally</w:t>
            </w:r>
            <w:r w:rsidR="00914948">
              <w:rPr>
                <w:rFonts w:ascii="Arial" w:hAnsi="Arial" w:cs="Arial"/>
                <w:color w:val="002060"/>
              </w:rPr>
              <w:t>’</w:t>
            </w:r>
            <w:r w:rsidRPr="00492B7F">
              <w:rPr>
                <w:rFonts w:ascii="Arial" w:hAnsi="Arial" w:cs="Arial"/>
                <w:color w:val="002060"/>
              </w:rPr>
              <w:t xml:space="preserve"> meant that when staff uploaded a document to the VLE, they were informed how accessible it was and how they could adapt it to improve the score. </w:t>
            </w:r>
          </w:p>
          <w:p w14:paraId="70AE687E" w14:textId="77777777" w:rsidR="00BD15DC" w:rsidRPr="00492B7F" w:rsidRDefault="00BD15DC" w:rsidP="00767BCC">
            <w:pPr>
              <w:rPr>
                <w:rFonts w:ascii="Arial" w:hAnsi="Arial" w:cs="Arial"/>
                <w:color w:val="002060"/>
              </w:rPr>
            </w:pPr>
          </w:p>
          <w:p w14:paraId="2793115B" w14:textId="65CB3182" w:rsidR="00BD15DC" w:rsidRPr="006D0BA3" w:rsidRDefault="00BD15DC" w:rsidP="00492B7F">
            <w:pPr>
              <w:rPr>
                <w:rFonts w:ascii="Arial" w:hAnsi="Arial" w:cs="Arial"/>
                <w:bCs/>
                <w:color w:val="002060"/>
                <w:sz w:val="24"/>
                <w:szCs w:val="24"/>
              </w:rPr>
            </w:pPr>
            <w:r w:rsidRPr="00492B7F">
              <w:rPr>
                <w:rFonts w:ascii="Arial" w:hAnsi="Arial" w:cs="Arial"/>
                <w:color w:val="002060"/>
              </w:rPr>
              <w:t xml:space="preserve">It was reported that the University had improved their digital accessibility score from 61% to 72%. It was reported that we were aiming to reach 80% and that there were already </w:t>
            </w:r>
            <w:r w:rsidR="00914948">
              <w:rPr>
                <w:rFonts w:ascii="Arial" w:hAnsi="Arial" w:cs="Arial"/>
                <w:color w:val="002060"/>
              </w:rPr>
              <w:t>modules</w:t>
            </w:r>
            <w:r w:rsidRPr="00492B7F">
              <w:rPr>
                <w:rFonts w:ascii="Arial" w:hAnsi="Arial" w:cs="Arial"/>
                <w:color w:val="002060"/>
              </w:rPr>
              <w:t xml:space="preserve"> on the VLE at over 80% accessible. It was noted that SEPD was doing very well with its range of accessible documents online. </w:t>
            </w:r>
            <w:r w:rsidRPr="008E62DD">
              <w:rPr>
                <w:rFonts w:ascii="Arial" w:hAnsi="Arial" w:cs="Arial"/>
                <w:b/>
                <w:color w:val="002060"/>
              </w:rPr>
              <w:t>ACTION:</w:t>
            </w:r>
            <w:r w:rsidRPr="008E62DD">
              <w:rPr>
                <w:rFonts w:ascii="Arial" w:hAnsi="Arial" w:cs="Arial"/>
                <w:bCs/>
                <w:color w:val="002060"/>
              </w:rPr>
              <w:t xml:space="preserve"> </w:t>
            </w:r>
            <w:r w:rsidR="006D0BA3" w:rsidRPr="008E62DD">
              <w:rPr>
                <w:rFonts w:ascii="Arial" w:hAnsi="Arial" w:cs="Arial"/>
                <w:bCs/>
                <w:color w:val="002060"/>
              </w:rPr>
              <w:t>The Digital Skills Trainer (Accessibility and AT) was asked</w:t>
            </w:r>
            <w:r w:rsidRPr="008E62DD">
              <w:rPr>
                <w:rFonts w:ascii="Arial" w:hAnsi="Arial" w:cs="Arial"/>
                <w:bCs/>
                <w:color w:val="002060"/>
              </w:rPr>
              <w:t xml:space="preserve"> to provide School data for accessibility rates on Brightspace. </w:t>
            </w:r>
          </w:p>
          <w:p w14:paraId="66EA9842" w14:textId="2FABA835" w:rsidR="00BD15DC" w:rsidRPr="00492B7F" w:rsidRDefault="00BD15DC" w:rsidP="00767BCC">
            <w:pPr>
              <w:rPr>
                <w:rFonts w:ascii="Arial" w:hAnsi="Arial" w:cs="Arial"/>
                <w:color w:val="002060"/>
              </w:rPr>
            </w:pPr>
          </w:p>
          <w:p w14:paraId="080B48ED" w14:textId="793A2384" w:rsidR="00BD15DC" w:rsidRPr="00492B7F" w:rsidRDefault="00BD15DC" w:rsidP="00767BCC">
            <w:pPr>
              <w:rPr>
                <w:rFonts w:ascii="Arial" w:hAnsi="Arial" w:cs="Arial"/>
                <w:color w:val="002060"/>
              </w:rPr>
            </w:pPr>
            <w:r w:rsidRPr="00492B7F">
              <w:rPr>
                <w:rFonts w:ascii="Arial" w:hAnsi="Arial" w:cs="Arial"/>
                <w:color w:val="002060"/>
              </w:rPr>
              <w:t>It was reported that there were exceptions such as sheet music and that PDFs are not accessible, no</w:t>
            </w:r>
            <w:r w:rsidR="00DF3CC9">
              <w:rPr>
                <w:rFonts w:ascii="Arial" w:hAnsi="Arial" w:cs="Arial"/>
                <w:color w:val="002060"/>
              </w:rPr>
              <w:t>r</w:t>
            </w:r>
            <w:r w:rsidRPr="00492B7F">
              <w:rPr>
                <w:rFonts w:ascii="Arial" w:hAnsi="Arial" w:cs="Arial"/>
                <w:color w:val="002060"/>
              </w:rPr>
              <w:t xml:space="preserve"> were corrupted files. </w:t>
            </w:r>
            <w:r w:rsidR="00DF3CC9">
              <w:rPr>
                <w:rFonts w:ascii="Arial" w:hAnsi="Arial" w:cs="Arial"/>
                <w:color w:val="002060"/>
              </w:rPr>
              <w:t xml:space="preserve">Common issues </w:t>
            </w:r>
            <w:r w:rsidRPr="00492B7F">
              <w:rPr>
                <w:rFonts w:ascii="Arial" w:hAnsi="Arial" w:cs="Arial"/>
                <w:color w:val="002060"/>
              </w:rPr>
              <w:t xml:space="preserve">which affected accessibility were colour contrast issues, no descriptions of tables or images or no headings. It was reported that the University </w:t>
            </w:r>
            <w:r w:rsidR="00DF3CC9" w:rsidRPr="00492B7F">
              <w:rPr>
                <w:rFonts w:ascii="Arial" w:hAnsi="Arial" w:cs="Arial"/>
                <w:color w:val="002060"/>
              </w:rPr>
              <w:t>w</w:t>
            </w:r>
            <w:r w:rsidR="00DF3CC9">
              <w:rPr>
                <w:rFonts w:ascii="Arial" w:hAnsi="Arial" w:cs="Arial"/>
                <w:color w:val="002060"/>
              </w:rPr>
              <w:t>as</w:t>
            </w:r>
            <w:r w:rsidR="00DF3CC9" w:rsidRPr="00492B7F">
              <w:rPr>
                <w:rFonts w:ascii="Arial" w:hAnsi="Arial" w:cs="Arial"/>
                <w:color w:val="002060"/>
              </w:rPr>
              <w:t xml:space="preserve"> </w:t>
            </w:r>
            <w:r w:rsidRPr="00492B7F">
              <w:rPr>
                <w:rFonts w:ascii="Arial" w:hAnsi="Arial" w:cs="Arial"/>
                <w:color w:val="002060"/>
              </w:rPr>
              <w:t xml:space="preserve">looking at </w:t>
            </w:r>
            <w:r w:rsidR="00914948">
              <w:rPr>
                <w:rFonts w:ascii="Arial" w:hAnsi="Arial" w:cs="Arial"/>
                <w:color w:val="002060"/>
              </w:rPr>
              <w:t>the</w:t>
            </w:r>
            <w:r w:rsidR="00DF3CC9">
              <w:rPr>
                <w:rFonts w:ascii="Arial" w:hAnsi="Arial" w:cs="Arial"/>
                <w:color w:val="002060"/>
              </w:rPr>
              <w:t xml:space="preserve"> </w:t>
            </w:r>
            <w:r w:rsidRPr="00492B7F">
              <w:rPr>
                <w:rFonts w:ascii="Arial" w:hAnsi="Arial" w:cs="Arial"/>
                <w:color w:val="002060"/>
              </w:rPr>
              <w:t xml:space="preserve">colour palette and developing the website as an ongoing project and staff were encouraged to use templates to develop documents to be as digitally accessible as possible.  </w:t>
            </w:r>
          </w:p>
        </w:tc>
        <w:tc>
          <w:tcPr>
            <w:tcW w:w="2126" w:type="dxa"/>
            <w:tcBorders>
              <w:top w:val="nil"/>
              <w:left w:val="nil"/>
              <w:bottom w:val="nil"/>
              <w:right w:val="nil"/>
            </w:tcBorders>
          </w:tcPr>
          <w:p w14:paraId="33F96EB6" w14:textId="77777777" w:rsidR="00BD15DC" w:rsidRPr="00BD0E0F" w:rsidRDefault="00BD15DC" w:rsidP="00BD0E0F">
            <w:pPr>
              <w:rPr>
                <w:rFonts w:ascii="Arial" w:hAnsi="Arial" w:cs="Arial"/>
                <w:sz w:val="18"/>
                <w:szCs w:val="18"/>
              </w:rPr>
            </w:pPr>
          </w:p>
        </w:tc>
      </w:tr>
      <w:tr w:rsidR="00BD15DC" w14:paraId="37B2CF25" w14:textId="77777777" w:rsidTr="001A2E8C">
        <w:tc>
          <w:tcPr>
            <w:tcW w:w="786" w:type="dxa"/>
            <w:tcBorders>
              <w:top w:val="nil"/>
              <w:left w:val="nil"/>
              <w:bottom w:val="nil"/>
              <w:right w:val="nil"/>
            </w:tcBorders>
          </w:tcPr>
          <w:p w14:paraId="24691759" w14:textId="77777777" w:rsidR="00BD15DC" w:rsidRPr="00722B4B" w:rsidRDefault="00BD15DC" w:rsidP="00767BCC">
            <w:pPr>
              <w:rPr>
                <w:rFonts w:ascii="Arial" w:hAnsi="Arial" w:cs="Arial"/>
                <w:b/>
                <w:color w:val="002060"/>
              </w:rPr>
            </w:pPr>
          </w:p>
        </w:tc>
        <w:tc>
          <w:tcPr>
            <w:tcW w:w="7856" w:type="dxa"/>
            <w:gridSpan w:val="2"/>
            <w:tcBorders>
              <w:top w:val="nil"/>
              <w:left w:val="nil"/>
              <w:bottom w:val="nil"/>
              <w:right w:val="nil"/>
            </w:tcBorders>
          </w:tcPr>
          <w:p w14:paraId="6EB189AC" w14:textId="77777777" w:rsidR="00BD15DC" w:rsidRPr="00E10919" w:rsidRDefault="00BD15DC" w:rsidP="00767BCC">
            <w:pPr>
              <w:rPr>
                <w:rFonts w:ascii="Arial" w:hAnsi="Arial" w:cs="Arial"/>
                <w:color w:val="000000" w:themeColor="text1"/>
              </w:rPr>
            </w:pPr>
          </w:p>
        </w:tc>
        <w:tc>
          <w:tcPr>
            <w:tcW w:w="2126" w:type="dxa"/>
            <w:tcBorders>
              <w:top w:val="nil"/>
              <w:left w:val="nil"/>
              <w:bottom w:val="nil"/>
              <w:right w:val="nil"/>
            </w:tcBorders>
          </w:tcPr>
          <w:p w14:paraId="2BFB6B3F" w14:textId="77777777" w:rsidR="00BD15DC" w:rsidRPr="00BD0E0F" w:rsidRDefault="00BD15DC" w:rsidP="00BD0E0F">
            <w:pPr>
              <w:rPr>
                <w:rFonts w:ascii="Arial" w:hAnsi="Arial" w:cs="Arial"/>
                <w:sz w:val="18"/>
                <w:szCs w:val="18"/>
              </w:rPr>
            </w:pPr>
          </w:p>
        </w:tc>
      </w:tr>
      <w:tr w:rsidR="00BD15DC" w14:paraId="66D8761A" w14:textId="5EF7737E" w:rsidTr="001A2E8C">
        <w:tc>
          <w:tcPr>
            <w:tcW w:w="786" w:type="dxa"/>
            <w:tcBorders>
              <w:top w:val="nil"/>
              <w:left w:val="nil"/>
              <w:bottom w:val="nil"/>
              <w:right w:val="nil"/>
            </w:tcBorders>
          </w:tcPr>
          <w:p w14:paraId="5397B726" w14:textId="093B34D7" w:rsidR="00BD15DC" w:rsidRPr="00722B4B" w:rsidRDefault="00BD15DC" w:rsidP="00BC5275">
            <w:pPr>
              <w:rPr>
                <w:rFonts w:ascii="Arial" w:hAnsi="Arial" w:cs="Arial"/>
                <w:b/>
                <w:color w:val="002060"/>
              </w:rPr>
            </w:pPr>
            <w:r w:rsidRPr="00722B4B">
              <w:rPr>
                <w:rFonts w:ascii="Arial" w:hAnsi="Arial" w:cs="Arial"/>
                <w:b/>
                <w:color w:val="002060"/>
              </w:rPr>
              <w:t>5</w:t>
            </w:r>
            <w:r>
              <w:rPr>
                <w:rFonts w:ascii="Arial" w:hAnsi="Arial" w:cs="Arial"/>
                <w:b/>
                <w:color w:val="002060"/>
              </w:rPr>
              <w:t>.</w:t>
            </w:r>
          </w:p>
        </w:tc>
        <w:tc>
          <w:tcPr>
            <w:tcW w:w="7856" w:type="dxa"/>
            <w:gridSpan w:val="2"/>
            <w:tcBorders>
              <w:top w:val="nil"/>
              <w:left w:val="nil"/>
              <w:bottom w:val="nil"/>
              <w:right w:val="nil"/>
            </w:tcBorders>
          </w:tcPr>
          <w:p w14:paraId="7E59FF5F" w14:textId="74044503" w:rsidR="00BD15DC" w:rsidRPr="0027290C" w:rsidRDefault="00BD15DC" w:rsidP="00BC5275">
            <w:pPr>
              <w:rPr>
                <w:rFonts w:ascii="Arial" w:hAnsi="Arial" w:cs="Arial"/>
                <w:color w:val="000000" w:themeColor="text1"/>
              </w:rPr>
            </w:pPr>
            <w:r w:rsidRPr="00AC5E5D">
              <w:rPr>
                <w:rFonts w:ascii="Arial" w:eastAsia="Times New Roman" w:hAnsi="Arial" w:cs="Arial"/>
                <w:b/>
                <w:bCs/>
                <w:color w:val="002060"/>
              </w:rPr>
              <w:t>CLASSIFICATION STATISTICS</w:t>
            </w:r>
          </w:p>
        </w:tc>
        <w:tc>
          <w:tcPr>
            <w:tcW w:w="2126" w:type="dxa"/>
            <w:tcBorders>
              <w:top w:val="nil"/>
              <w:left w:val="nil"/>
              <w:bottom w:val="nil"/>
              <w:right w:val="nil"/>
            </w:tcBorders>
          </w:tcPr>
          <w:p w14:paraId="5DA6E628" w14:textId="7D507D24" w:rsidR="00BD15DC" w:rsidRPr="00BD0E0F" w:rsidRDefault="00BD15DC" w:rsidP="00BD0E0F">
            <w:pPr>
              <w:rPr>
                <w:rFonts w:ascii="Arial" w:hAnsi="Arial" w:cs="Arial"/>
                <w:sz w:val="18"/>
                <w:szCs w:val="18"/>
              </w:rPr>
            </w:pPr>
          </w:p>
        </w:tc>
      </w:tr>
      <w:tr w:rsidR="00BD15DC" w14:paraId="7B80C6BE" w14:textId="3BDF2D34" w:rsidTr="001A2E8C">
        <w:tc>
          <w:tcPr>
            <w:tcW w:w="786" w:type="dxa"/>
            <w:tcBorders>
              <w:top w:val="nil"/>
              <w:left w:val="nil"/>
              <w:bottom w:val="nil"/>
              <w:right w:val="nil"/>
            </w:tcBorders>
          </w:tcPr>
          <w:p w14:paraId="1937C107" w14:textId="42E68468" w:rsidR="00BD15DC" w:rsidRPr="00722B4B" w:rsidRDefault="00BD15DC" w:rsidP="00BC5275">
            <w:pPr>
              <w:rPr>
                <w:rFonts w:ascii="Arial" w:hAnsi="Arial" w:cs="Arial"/>
                <w:b/>
                <w:color w:val="002060"/>
              </w:rPr>
            </w:pPr>
            <w:r w:rsidRPr="00722B4B">
              <w:rPr>
                <w:rFonts w:ascii="Arial" w:hAnsi="Arial" w:cs="Arial"/>
                <w:b/>
                <w:color w:val="002060"/>
              </w:rPr>
              <w:t>5.1</w:t>
            </w:r>
          </w:p>
        </w:tc>
        <w:tc>
          <w:tcPr>
            <w:tcW w:w="7856" w:type="dxa"/>
            <w:gridSpan w:val="2"/>
            <w:tcBorders>
              <w:top w:val="nil"/>
              <w:left w:val="nil"/>
              <w:bottom w:val="nil"/>
              <w:right w:val="nil"/>
            </w:tcBorders>
          </w:tcPr>
          <w:p w14:paraId="6D5E7F5B" w14:textId="4EF115DA" w:rsidR="00BD15DC" w:rsidRPr="005741C5" w:rsidRDefault="00257C21" w:rsidP="00BC5275">
            <w:pPr>
              <w:rPr>
                <w:rFonts w:ascii="Arial" w:eastAsia="Times New Roman" w:hAnsi="Arial" w:cs="Arial"/>
                <w:color w:val="002060"/>
              </w:rPr>
            </w:pPr>
            <w:r>
              <w:rPr>
                <w:rFonts w:ascii="Arial" w:eastAsia="Times New Roman" w:hAnsi="Arial" w:cs="Arial"/>
                <w:color w:val="002060"/>
              </w:rPr>
              <w:t>UTLC</w:t>
            </w:r>
            <w:r w:rsidRPr="005741C5">
              <w:rPr>
                <w:rFonts w:ascii="Arial" w:eastAsia="Times New Roman" w:hAnsi="Arial" w:cs="Arial"/>
                <w:color w:val="002060"/>
              </w:rPr>
              <w:t xml:space="preserve"> </w:t>
            </w:r>
            <w:r w:rsidR="00BD15DC" w:rsidRPr="005741C5">
              <w:rPr>
                <w:rFonts w:ascii="Arial" w:eastAsia="Times New Roman" w:hAnsi="Arial" w:cs="Arial"/>
                <w:color w:val="002060"/>
              </w:rPr>
              <w:t>receive</w:t>
            </w:r>
            <w:r>
              <w:rPr>
                <w:rFonts w:ascii="Arial" w:eastAsia="Times New Roman" w:hAnsi="Arial" w:cs="Arial"/>
                <w:color w:val="002060"/>
              </w:rPr>
              <w:t>d</w:t>
            </w:r>
            <w:r w:rsidR="00BD15DC" w:rsidRPr="005741C5">
              <w:rPr>
                <w:rFonts w:ascii="Arial" w:eastAsia="Times New Roman" w:hAnsi="Arial" w:cs="Arial"/>
                <w:color w:val="002060"/>
              </w:rPr>
              <w:t xml:space="preserve"> an updated classification report on the use of classification discretion since September 2022. </w:t>
            </w:r>
            <w:r w:rsidR="002B00A8">
              <w:rPr>
                <w:rFonts w:ascii="Arial" w:eastAsia="Times New Roman" w:hAnsi="Arial" w:cs="Arial"/>
                <w:color w:val="002060"/>
              </w:rPr>
              <w:t xml:space="preserve">The </w:t>
            </w:r>
            <w:r w:rsidR="00BD15DC" w:rsidRPr="005741C5">
              <w:rPr>
                <w:rFonts w:ascii="Arial" w:eastAsia="Times New Roman" w:hAnsi="Arial" w:cs="Arial"/>
                <w:color w:val="002060"/>
              </w:rPr>
              <w:t xml:space="preserve">September report (full breakdown detailed) </w:t>
            </w:r>
            <w:r w:rsidR="00A916A6">
              <w:rPr>
                <w:rFonts w:ascii="Arial" w:eastAsia="Times New Roman" w:hAnsi="Arial" w:cs="Arial"/>
                <w:color w:val="002060"/>
              </w:rPr>
              <w:t>can be</w:t>
            </w:r>
            <w:r w:rsidR="00BD15DC" w:rsidRPr="005741C5">
              <w:rPr>
                <w:rFonts w:ascii="Arial" w:eastAsia="Times New Roman" w:hAnsi="Arial" w:cs="Arial"/>
                <w:color w:val="002060"/>
              </w:rPr>
              <w:t xml:space="preserve"> found in UTLC_2022_09_28_p9.1a</w:t>
            </w:r>
            <w:r w:rsidR="002B00A8">
              <w:rPr>
                <w:rFonts w:ascii="Arial" w:eastAsia="Times New Roman" w:hAnsi="Arial" w:cs="Arial"/>
                <w:color w:val="002060"/>
              </w:rPr>
              <w:t xml:space="preserve">. </w:t>
            </w:r>
          </w:p>
          <w:p w14:paraId="634820F2" w14:textId="77777777" w:rsidR="00BD15DC" w:rsidRPr="005741C5" w:rsidRDefault="00BD15DC" w:rsidP="00BC5275">
            <w:pPr>
              <w:rPr>
                <w:rFonts w:ascii="Arial" w:eastAsia="Times New Roman" w:hAnsi="Arial" w:cs="Arial"/>
                <w:color w:val="002060"/>
              </w:rPr>
            </w:pPr>
          </w:p>
          <w:p w14:paraId="611A9828" w14:textId="5C9E28D6" w:rsidR="00BD15DC" w:rsidRPr="005741C5" w:rsidRDefault="00BD15DC" w:rsidP="00BC5275">
            <w:pPr>
              <w:rPr>
                <w:rFonts w:ascii="Arial" w:hAnsi="Arial" w:cs="Arial"/>
                <w:color w:val="002060"/>
              </w:rPr>
            </w:pPr>
            <w:r w:rsidRPr="005741C5">
              <w:rPr>
                <w:rFonts w:ascii="Arial" w:hAnsi="Arial" w:cs="Arial"/>
                <w:color w:val="002060"/>
              </w:rPr>
              <w:t>It was reported that the statistics presented between September and November had moved a little more than usual but that this was more than likely due to the increase in reporting population, especially within the bigger Schools such as HBS and HHS. It was reported that the statistical splits such as age, gender, IMD, ethnicity showed how</w:t>
            </w:r>
            <w:r w:rsidR="00914948">
              <w:rPr>
                <w:rFonts w:ascii="Arial" w:hAnsi="Arial" w:cs="Arial"/>
                <w:color w:val="002060"/>
              </w:rPr>
              <w:t xml:space="preserve"> </w:t>
            </w:r>
            <w:r w:rsidRPr="005741C5">
              <w:rPr>
                <w:rFonts w:ascii="Arial" w:hAnsi="Arial" w:cs="Arial"/>
                <w:color w:val="002060"/>
              </w:rPr>
              <w:t xml:space="preserve">Schools were doing, specifically with differential attainment. It was reported that assessment type was a major driver to some of the differences noted and that diversity </w:t>
            </w:r>
            <w:r w:rsidR="00914948">
              <w:rPr>
                <w:rFonts w:ascii="Arial" w:hAnsi="Arial" w:cs="Arial"/>
                <w:color w:val="002060"/>
              </w:rPr>
              <w:t xml:space="preserve">of assessment </w:t>
            </w:r>
            <w:r w:rsidRPr="005741C5">
              <w:rPr>
                <w:rFonts w:ascii="Arial" w:hAnsi="Arial" w:cs="Arial"/>
                <w:color w:val="002060"/>
              </w:rPr>
              <w:t>was key to the success of the students</w:t>
            </w:r>
            <w:r w:rsidR="00914948">
              <w:rPr>
                <w:rFonts w:ascii="Arial" w:hAnsi="Arial" w:cs="Arial"/>
                <w:color w:val="002060"/>
              </w:rPr>
              <w:t xml:space="preserve"> with exams in particular causing significant divides.</w:t>
            </w:r>
          </w:p>
          <w:p w14:paraId="33A93D48" w14:textId="6C8E7C70" w:rsidR="00BD15DC" w:rsidRPr="005741C5" w:rsidRDefault="00BD15DC" w:rsidP="00BC5275">
            <w:pPr>
              <w:rPr>
                <w:rFonts w:ascii="Arial" w:hAnsi="Arial" w:cs="Arial"/>
                <w:color w:val="002060"/>
              </w:rPr>
            </w:pPr>
          </w:p>
          <w:p w14:paraId="393CAC12" w14:textId="3E11F5CA" w:rsidR="00BD15DC" w:rsidRPr="005741C5" w:rsidRDefault="00BD15DC" w:rsidP="00BC5275">
            <w:pPr>
              <w:rPr>
                <w:rFonts w:ascii="Arial" w:hAnsi="Arial" w:cs="Arial"/>
                <w:color w:val="002060"/>
              </w:rPr>
            </w:pPr>
            <w:r w:rsidRPr="005741C5">
              <w:rPr>
                <w:rFonts w:ascii="Arial" w:hAnsi="Arial" w:cs="Arial"/>
                <w:color w:val="002060"/>
              </w:rPr>
              <w:t xml:space="preserve">It was reported that the international attainment level was lower than that of home students. </w:t>
            </w:r>
            <w:r w:rsidR="005741C5" w:rsidRPr="005741C5">
              <w:rPr>
                <w:rFonts w:ascii="Arial" w:hAnsi="Arial" w:cs="Arial"/>
                <w:color w:val="002060"/>
              </w:rPr>
              <w:t xml:space="preserve">It was discussed that more work needed to be done to understand why that was. It was </w:t>
            </w:r>
            <w:r w:rsidR="00332289">
              <w:rPr>
                <w:rFonts w:ascii="Arial" w:hAnsi="Arial" w:cs="Arial"/>
                <w:color w:val="002060"/>
              </w:rPr>
              <w:t>suggested</w:t>
            </w:r>
            <w:r w:rsidR="00332289" w:rsidRPr="005741C5">
              <w:rPr>
                <w:rFonts w:ascii="Arial" w:hAnsi="Arial" w:cs="Arial"/>
                <w:color w:val="002060"/>
              </w:rPr>
              <w:t xml:space="preserve"> </w:t>
            </w:r>
            <w:r w:rsidR="005741C5" w:rsidRPr="005741C5">
              <w:rPr>
                <w:rFonts w:ascii="Arial" w:hAnsi="Arial" w:cs="Arial"/>
                <w:color w:val="002060"/>
              </w:rPr>
              <w:t xml:space="preserve">that international students may have more difficulty understanding a different academic system and rules to those of their home country, and that the opportunity to get flagged under the academic misconduct procedure may be higher. However, it was reported that the vast number of cases for international students with academic misconduct occurred at stage 1 and that the penalties imposed did not significantly impact </w:t>
            </w:r>
            <w:r w:rsidR="005741C5" w:rsidRPr="005741C5">
              <w:rPr>
                <w:rFonts w:ascii="Arial" w:hAnsi="Arial" w:cs="Arial"/>
                <w:color w:val="002060"/>
              </w:rPr>
              <w:lastRenderedPageBreak/>
              <w:t>on student attainment</w:t>
            </w:r>
            <w:r w:rsidR="00914948">
              <w:rPr>
                <w:rFonts w:ascii="Arial" w:hAnsi="Arial" w:cs="Arial"/>
                <w:color w:val="002060"/>
              </w:rPr>
              <w:t xml:space="preserve"> and were targeted at helping the students to understand academic integrity</w:t>
            </w:r>
            <w:r w:rsidR="005741C5" w:rsidRPr="005741C5">
              <w:rPr>
                <w:rFonts w:ascii="Arial" w:hAnsi="Arial" w:cs="Arial"/>
                <w:color w:val="002060"/>
              </w:rPr>
              <w:t xml:space="preserve">. </w:t>
            </w:r>
          </w:p>
          <w:p w14:paraId="64D79F13" w14:textId="509285AB" w:rsidR="005741C5" w:rsidRPr="005741C5" w:rsidRDefault="005741C5" w:rsidP="00BC5275">
            <w:pPr>
              <w:rPr>
                <w:rFonts w:ascii="Arial" w:hAnsi="Arial" w:cs="Arial"/>
                <w:color w:val="002060"/>
              </w:rPr>
            </w:pPr>
          </w:p>
          <w:p w14:paraId="4F6E64A4" w14:textId="77777777" w:rsidR="006E79A9" w:rsidRDefault="006E79A9" w:rsidP="00BC5275">
            <w:pPr>
              <w:rPr>
                <w:rFonts w:ascii="Arial" w:hAnsi="Arial" w:cs="Arial"/>
                <w:color w:val="002060"/>
              </w:rPr>
            </w:pPr>
            <w:r w:rsidRPr="005741C5">
              <w:rPr>
                <w:rFonts w:ascii="Arial" w:hAnsi="Arial" w:cs="Arial"/>
                <w:color w:val="002060"/>
              </w:rPr>
              <w:t xml:space="preserve">It was reported that the introduction of Draft Coach on Turnitin should help improve scores and help support international students with academic integrity. </w:t>
            </w:r>
          </w:p>
          <w:p w14:paraId="7FCB72E2" w14:textId="77777777" w:rsidR="006E79A9" w:rsidRDefault="006E79A9" w:rsidP="00BC5275">
            <w:pPr>
              <w:rPr>
                <w:rFonts w:ascii="Arial" w:hAnsi="Arial" w:cs="Arial"/>
                <w:color w:val="002060"/>
              </w:rPr>
            </w:pPr>
          </w:p>
          <w:p w14:paraId="668BB938" w14:textId="5917C41D" w:rsidR="001309DE" w:rsidRDefault="005741C5" w:rsidP="00BC5275">
            <w:pPr>
              <w:rPr>
                <w:rFonts w:ascii="Arial" w:hAnsi="Arial" w:cs="Arial"/>
                <w:color w:val="002060"/>
              </w:rPr>
            </w:pPr>
            <w:r w:rsidRPr="005741C5">
              <w:rPr>
                <w:rFonts w:ascii="Arial" w:hAnsi="Arial" w:cs="Arial"/>
                <w:color w:val="002060"/>
              </w:rPr>
              <w:t xml:space="preserve">It was discussed that the lower level of attainment was most likely associated with the greater need of additional support, not an academic misconduct issue. </w:t>
            </w:r>
            <w:r w:rsidR="001309DE" w:rsidRPr="005741C5">
              <w:rPr>
                <w:rFonts w:ascii="Arial" w:hAnsi="Arial" w:cs="Arial"/>
                <w:color w:val="002060"/>
              </w:rPr>
              <w:t xml:space="preserve">It was also reported that students who arrived late </w:t>
            </w:r>
            <w:r w:rsidR="001309DE">
              <w:rPr>
                <w:rFonts w:ascii="Arial" w:hAnsi="Arial" w:cs="Arial"/>
                <w:color w:val="002060"/>
              </w:rPr>
              <w:t xml:space="preserve">may experience more of an impact on their attainment, especially those on </w:t>
            </w:r>
            <w:proofErr w:type="gramStart"/>
            <w:r w:rsidR="001309DE">
              <w:rPr>
                <w:rFonts w:ascii="Arial" w:hAnsi="Arial" w:cs="Arial"/>
                <w:color w:val="002060"/>
              </w:rPr>
              <w:t>one year</w:t>
            </w:r>
            <w:proofErr w:type="gramEnd"/>
            <w:r w:rsidR="001309DE">
              <w:rPr>
                <w:rFonts w:ascii="Arial" w:hAnsi="Arial" w:cs="Arial"/>
                <w:color w:val="002060"/>
              </w:rPr>
              <w:t xml:space="preserve"> courses and that efforts were being put into encouraging earlier arrivals. </w:t>
            </w:r>
            <w:r w:rsidR="001309DE" w:rsidRPr="005741C5">
              <w:rPr>
                <w:rFonts w:ascii="Arial" w:hAnsi="Arial" w:cs="Arial"/>
                <w:color w:val="002060"/>
              </w:rPr>
              <w:t xml:space="preserve"> </w:t>
            </w:r>
          </w:p>
          <w:p w14:paraId="58BE1549" w14:textId="77777777" w:rsidR="001309DE" w:rsidRDefault="001309DE" w:rsidP="00BC5275">
            <w:pPr>
              <w:rPr>
                <w:rFonts w:ascii="Arial" w:hAnsi="Arial" w:cs="Arial"/>
                <w:color w:val="002060"/>
              </w:rPr>
            </w:pPr>
          </w:p>
          <w:p w14:paraId="0AF4ED82" w14:textId="4DC08563" w:rsidR="00BD15DC" w:rsidRPr="005741C5" w:rsidRDefault="005741C5" w:rsidP="00BC5275">
            <w:pPr>
              <w:rPr>
                <w:rFonts w:ascii="Arial" w:hAnsi="Arial" w:cs="Arial"/>
                <w:color w:val="002060"/>
              </w:rPr>
            </w:pPr>
            <w:r w:rsidRPr="005741C5">
              <w:rPr>
                <w:rFonts w:ascii="Arial" w:hAnsi="Arial" w:cs="Arial"/>
                <w:color w:val="002060"/>
              </w:rPr>
              <w:t xml:space="preserve">It was noted that the </w:t>
            </w:r>
            <w:r w:rsidR="001309DE" w:rsidRPr="005741C5">
              <w:rPr>
                <w:rFonts w:ascii="Arial" w:hAnsi="Arial" w:cs="Arial"/>
                <w:color w:val="002060"/>
              </w:rPr>
              <w:t>University</w:t>
            </w:r>
            <w:r w:rsidRPr="005741C5">
              <w:rPr>
                <w:rFonts w:ascii="Arial" w:hAnsi="Arial" w:cs="Arial"/>
                <w:color w:val="002060"/>
              </w:rPr>
              <w:t xml:space="preserve"> were rising to the challenges created by students studying away from their home country and that prior to covid, the gap between home and international attainment was slightly less. It was reported that covid had set progress back a little but the work on differential attainment and varied assessment and teaching practice would</w:t>
            </w:r>
            <w:r w:rsidR="001309DE">
              <w:rPr>
                <w:rFonts w:ascii="Arial" w:hAnsi="Arial" w:cs="Arial"/>
                <w:color w:val="002060"/>
              </w:rPr>
              <w:t xml:space="preserve"> help to close the gap. </w:t>
            </w:r>
          </w:p>
        </w:tc>
        <w:tc>
          <w:tcPr>
            <w:tcW w:w="2126" w:type="dxa"/>
            <w:tcBorders>
              <w:top w:val="nil"/>
              <w:left w:val="nil"/>
              <w:bottom w:val="nil"/>
              <w:right w:val="nil"/>
            </w:tcBorders>
          </w:tcPr>
          <w:p w14:paraId="71483E09" w14:textId="41EA9FEC" w:rsidR="00BD15DC" w:rsidRPr="00BD0E0F" w:rsidRDefault="00BD15DC" w:rsidP="00BD0E0F">
            <w:pPr>
              <w:rPr>
                <w:rFonts w:ascii="Arial" w:hAnsi="Arial" w:cs="Arial"/>
                <w:bCs/>
                <w:color w:val="002060"/>
                <w:sz w:val="18"/>
                <w:szCs w:val="18"/>
              </w:rPr>
            </w:pPr>
            <w:r w:rsidRPr="00BD0E0F">
              <w:rPr>
                <w:rFonts w:ascii="Arial" w:hAnsi="Arial" w:cs="Arial"/>
                <w:color w:val="002060"/>
                <w:sz w:val="18"/>
                <w:szCs w:val="18"/>
              </w:rPr>
              <w:lastRenderedPageBreak/>
              <w:t>UTLC_2022_11_23_P5.1</w:t>
            </w:r>
          </w:p>
        </w:tc>
      </w:tr>
      <w:tr w:rsidR="00BD15DC" w14:paraId="385189CF" w14:textId="5A824B78" w:rsidTr="001A2E8C">
        <w:tc>
          <w:tcPr>
            <w:tcW w:w="786" w:type="dxa"/>
            <w:tcBorders>
              <w:top w:val="nil"/>
              <w:left w:val="nil"/>
              <w:bottom w:val="nil"/>
              <w:right w:val="nil"/>
            </w:tcBorders>
          </w:tcPr>
          <w:p w14:paraId="16556162" w14:textId="20725B9B" w:rsidR="00BD15DC" w:rsidRPr="00722B4B" w:rsidRDefault="00BD15DC" w:rsidP="00BC5275">
            <w:pPr>
              <w:rPr>
                <w:rFonts w:ascii="Arial" w:hAnsi="Arial" w:cs="Arial"/>
                <w:b/>
                <w:color w:val="002060"/>
              </w:rPr>
            </w:pPr>
          </w:p>
        </w:tc>
        <w:tc>
          <w:tcPr>
            <w:tcW w:w="7856" w:type="dxa"/>
            <w:gridSpan w:val="2"/>
            <w:tcBorders>
              <w:top w:val="nil"/>
              <w:left w:val="nil"/>
              <w:bottom w:val="nil"/>
              <w:right w:val="nil"/>
            </w:tcBorders>
          </w:tcPr>
          <w:p w14:paraId="6485B7E7" w14:textId="55205962" w:rsidR="00BD15DC" w:rsidRPr="000D27E9" w:rsidRDefault="00BD15DC" w:rsidP="00BC5275">
            <w:pPr>
              <w:rPr>
                <w:rFonts w:ascii="Arial" w:hAnsi="Arial" w:cs="Arial"/>
              </w:rPr>
            </w:pPr>
          </w:p>
        </w:tc>
        <w:tc>
          <w:tcPr>
            <w:tcW w:w="2126" w:type="dxa"/>
            <w:tcBorders>
              <w:top w:val="nil"/>
              <w:left w:val="nil"/>
              <w:bottom w:val="nil"/>
              <w:right w:val="nil"/>
            </w:tcBorders>
          </w:tcPr>
          <w:p w14:paraId="78ED07CF" w14:textId="2A783C40" w:rsidR="00BD15DC" w:rsidRPr="00BD0E0F" w:rsidRDefault="00BD15DC" w:rsidP="00BD0E0F">
            <w:pPr>
              <w:rPr>
                <w:rFonts w:ascii="Arial" w:hAnsi="Arial" w:cs="Arial"/>
                <w:color w:val="FF0000"/>
                <w:sz w:val="18"/>
                <w:szCs w:val="18"/>
              </w:rPr>
            </w:pPr>
          </w:p>
        </w:tc>
      </w:tr>
      <w:tr w:rsidR="00BD15DC" w14:paraId="7E3779A5" w14:textId="77777777" w:rsidTr="001A2E8C">
        <w:tc>
          <w:tcPr>
            <w:tcW w:w="786" w:type="dxa"/>
            <w:tcBorders>
              <w:top w:val="nil"/>
              <w:left w:val="nil"/>
              <w:bottom w:val="nil"/>
              <w:right w:val="nil"/>
            </w:tcBorders>
          </w:tcPr>
          <w:p w14:paraId="4A4FB2D8" w14:textId="665B1970" w:rsidR="00BD15DC" w:rsidRPr="00722B4B" w:rsidRDefault="00BD15DC" w:rsidP="00BC5275">
            <w:pPr>
              <w:rPr>
                <w:rFonts w:ascii="Arial" w:hAnsi="Arial" w:cs="Arial"/>
                <w:b/>
                <w:color w:val="002060"/>
              </w:rPr>
            </w:pPr>
            <w:r w:rsidRPr="00722B4B">
              <w:rPr>
                <w:rFonts w:ascii="Arial" w:hAnsi="Arial" w:cs="Arial"/>
                <w:b/>
                <w:color w:val="002060"/>
              </w:rPr>
              <w:t>6.</w:t>
            </w:r>
          </w:p>
        </w:tc>
        <w:tc>
          <w:tcPr>
            <w:tcW w:w="7856" w:type="dxa"/>
            <w:gridSpan w:val="2"/>
            <w:tcBorders>
              <w:top w:val="nil"/>
              <w:left w:val="nil"/>
              <w:bottom w:val="nil"/>
              <w:right w:val="nil"/>
            </w:tcBorders>
          </w:tcPr>
          <w:p w14:paraId="6E8CEC32" w14:textId="6503E3B3" w:rsidR="00BD15DC" w:rsidRPr="0048706F" w:rsidRDefault="00BD15DC" w:rsidP="00BC5275">
            <w:pPr>
              <w:rPr>
                <w:rFonts w:ascii="Arial" w:hAnsi="Arial" w:cs="Arial"/>
                <w:b/>
                <w:bCs/>
              </w:rPr>
            </w:pPr>
            <w:r w:rsidRPr="0048706F">
              <w:rPr>
                <w:rFonts w:ascii="Arial" w:hAnsi="Arial" w:cs="Arial"/>
                <w:b/>
                <w:bCs/>
                <w:color w:val="002060"/>
              </w:rPr>
              <w:t>DEGREE ATTAINMENT ANALYSIS</w:t>
            </w:r>
          </w:p>
        </w:tc>
        <w:tc>
          <w:tcPr>
            <w:tcW w:w="2126" w:type="dxa"/>
            <w:tcBorders>
              <w:top w:val="nil"/>
              <w:left w:val="nil"/>
              <w:bottom w:val="nil"/>
              <w:right w:val="nil"/>
            </w:tcBorders>
          </w:tcPr>
          <w:p w14:paraId="2F4E314D" w14:textId="6C23138C" w:rsidR="00BD15DC" w:rsidRPr="00BD0E0F" w:rsidRDefault="00BD15DC" w:rsidP="00BD0E0F">
            <w:pPr>
              <w:rPr>
                <w:rFonts w:ascii="Arial" w:hAnsi="Arial" w:cs="Arial"/>
                <w:color w:val="002060"/>
                <w:sz w:val="18"/>
                <w:szCs w:val="18"/>
              </w:rPr>
            </w:pPr>
          </w:p>
        </w:tc>
      </w:tr>
      <w:tr w:rsidR="00BD15DC" w:rsidRPr="00F02DD5" w14:paraId="1066EB86" w14:textId="3FB1B6F6" w:rsidTr="001A2E8C">
        <w:tc>
          <w:tcPr>
            <w:tcW w:w="786" w:type="dxa"/>
            <w:tcBorders>
              <w:top w:val="nil"/>
              <w:left w:val="nil"/>
              <w:bottom w:val="nil"/>
              <w:right w:val="nil"/>
            </w:tcBorders>
          </w:tcPr>
          <w:p w14:paraId="2B209C8C" w14:textId="46939457" w:rsidR="00BD15DC" w:rsidRPr="00722B4B" w:rsidRDefault="00BD15DC" w:rsidP="00BC5275">
            <w:pPr>
              <w:rPr>
                <w:rFonts w:ascii="Arial" w:hAnsi="Arial" w:cs="Arial"/>
                <w:b/>
                <w:color w:val="002060"/>
              </w:rPr>
            </w:pPr>
            <w:r w:rsidRPr="00722B4B">
              <w:rPr>
                <w:rFonts w:ascii="Arial" w:hAnsi="Arial" w:cs="Arial"/>
                <w:b/>
                <w:color w:val="002060"/>
              </w:rPr>
              <w:t>6.1</w:t>
            </w:r>
          </w:p>
        </w:tc>
        <w:tc>
          <w:tcPr>
            <w:tcW w:w="7856" w:type="dxa"/>
            <w:gridSpan w:val="2"/>
            <w:tcBorders>
              <w:top w:val="nil"/>
              <w:left w:val="nil"/>
              <w:bottom w:val="nil"/>
              <w:right w:val="nil"/>
            </w:tcBorders>
          </w:tcPr>
          <w:p w14:paraId="64F5D752" w14:textId="2F60AF40" w:rsidR="00BD15DC" w:rsidRDefault="006D0BA3" w:rsidP="00BC5275">
            <w:pPr>
              <w:rPr>
                <w:rFonts w:ascii="Arial" w:hAnsi="Arial" w:cs="Arial"/>
                <w:color w:val="002060"/>
              </w:rPr>
            </w:pPr>
            <w:r>
              <w:rPr>
                <w:rFonts w:ascii="Arial" w:hAnsi="Arial" w:cs="Arial"/>
                <w:color w:val="002060"/>
              </w:rPr>
              <w:t>T</w:t>
            </w:r>
            <w:r w:rsidR="004D1E20">
              <w:rPr>
                <w:rFonts w:ascii="Arial" w:hAnsi="Arial" w:cs="Arial"/>
                <w:color w:val="002060"/>
              </w:rPr>
              <w:t xml:space="preserve">he committee </w:t>
            </w:r>
            <w:r w:rsidR="00BD15DC">
              <w:rPr>
                <w:rFonts w:ascii="Arial" w:hAnsi="Arial" w:cs="Arial"/>
                <w:color w:val="002060"/>
              </w:rPr>
              <w:t>receive</w:t>
            </w:r>
            <w:r w:rsidR="004D1E20">
              <w:rPr>
                <w:rFonts w:ascii="Arial" w:hAnsi="Arial" w:cs="Arial"/>
                <w:color w:val="002060"/>
              </w:rPr>
              <w:t>d</w:t>
            </w:r>
            <w:r w:rsidR="00BD15DC">
              <w:rPr>
                <w:rFonts w:ascii="Arial" w:hAnsi="Arial" w:cs="Arial"/>
                <w:color w:val="002060"/>
              </w:rPr>
              <w:t xml:space="preserve"> </w:t>
            </w:r>
            <w:r w:rsidR="00BD15DC" w:rsidRPr="0048706F">
              <w:rPr>
                <w:rFonts w:ascii="Arial" w:hAnsi="Arial" w:cs="Arial"/>
                <w:color w:val="002060"/>
              </w:rPr>
              <w:t>a report on classifications for monitoring degree award outcomes over time, broken down by school and standard demographic characteristics</w:t>
            </w:r>
          </w:p>
          <w:p w14:paraId="0C479100" w14:textId="77777777" w:rsidR="00BD15DC" w:rsidRDefault="00BD15DC" w:rsidP="00BC5275">
            <w:pPr>
              <w:rPr>
                <w:rFonts w:ascii="Arial" w:hAnsi="Arial" w:cs="Arial"/>
                <w:color w:val="002060"/>
              </w:rPr>
            </w:pPr>
          </w:p>
          <w:p w14:paraId="1D22723D" w14:textId="7C35D45D" w:rsidR="00BD15DC" w:rsidRPr="00DA6E5D" w:rsidRDefault="001309DE" w:rsidP="001309DE">
            <w:pPr>
              <w:rPr>
                <w:rFonts w:ascii="Arial" w:hAnsi="Arial" w:cs="Arial"/>
                <w:color w:val="FF0000"/>
              </w:rPr>
            </w:pPr>
            <w:r w:rsidRPr="001309DE">
              <w:rPr>
                <w:rFonts w:ascii="Arial" w:hAnsi="Arial" w:cs="Arial"/>
                <w:color w:val="002060"/>
              </w:rPr>
              <w:t xml:space="preserve">The analysis of this report was covered in item 5.1. </w:t>
            </w:r>
            <w:r w:rsidR="00BD15DC" w:rsidRPr="001309DE">
              <w:rPr>
                <w:rFonts w:ascii="Arial" w:hAnsi="Arial" w:cs="Arial"/>
                <w:color w:val="002060"/>
              </w:rPr>
              <w:t xml:space="preserve"> </w:t>
            </w:r>
          </w:p>
        </w:tc>
        <w:tc>
          <w:tcPr>
            <w:tcW w:w="2126" w:type="dxa"/>
            <w:tcBorders>
              <w:top w:val="nil"/>
              <w:left w:val="nil"/>
              <w:bottom w:val="nil"/>
              <w:right w:val="nil"/>
            </w:tcBorders>
          </w:tcPr>
          <w:p w14:paraId="4D855DA9" w14:textId="6105EDAF" w:rsidR="00BD15DC" w:rsidRPr="00BD0E0F" w:rsidRDefault="00BD15DC" w:rsidP="00BD0E0F">
            <w:pPr>
              <w:rPr>
                <w:rFonts w:ascii="Arial" w:hAnsi="Arial" w:cs="Arial"/>
                <w:color w:val="002060"/>
                <w:sz w:val="18"/>
                <w:szCs w:val="18"/>
              </w:rPr>
            </w:pPr>
            <w:r w:rsidRPr="00BD0E0F">
              <w:rPr>
                <w:rFonts w:ascii="Arial" w:hAnsi="Arial" w:cs="Arial"/>
                <w:color w:val="002060"/>
                <w:sz w:val="18"/>
                <w:szCs w:val="18"/>
              </w:rPr>
              <w:t>UTLC_2022_11_23_P6.1</w:t>
            </w:r>
          </w:p>
        </w:tc>
      </w:tr>
      <w:tr w:rsidR="00BD15DC" w14:paraId="07ABD605" w14:textId="77777777" w:rsidTr="001A2E8C">
        <w:tc>
          <w:tcPr>
            <w:tcW w:w="786" w:type="dxa"/>
            <w:tcBorders>
              <w:top w:val="nil"/>
              <w:left w:val="nil"/>
              <w:bottom w:val="nil"/>
              <w:right w:val="nil"/>
            </w:tcBorders>
          </w:tcPr>
          <w:p w14:paraId="672F947B" w14:textId="77777777" w:rsidR="00BD15DC" w:rsidRPr="00722B4B" w:rsidRDefault="00BD15DC" w:rsidP="00BC5275">
            <w:pPr>
              <w:rPr>
                <w:rFonts w:ascii="Arial" w:hAnsi="Arial" w:cs="Arial"/>
                <w:b/>
                <w:color w:val="002060"/>
              </w:rPr>
            </w:pPr>
          </w:p>
        </w:tc>
        <w:tc>
          <w:tcPr>
            <w:tcW w:w="7856" w:type="dxa"/>
            <w:gridSpan w:val="2"/>
            <w:tcBorders>
              <w:top w:val="nil"/>
              <w:left w:val="nil"/>
              <w:bottom w:val="nil"/>
              <w:right w:val="nil"/>
            </w:tcBorders>
          </w:tcPr>
          <w:p w14:paraId="27601CB5" w14:textId="77777777" w:rsidR="00BD15DC" w:rsidRDefault="00BD15DC" w:rsidP="00BC5275">
            <w:pPr>
              <w:rPr>
                <w:rFonts w:ascii="Arial" w:hAnsi="Arial" w:cs="Arial"/>
                <w:color w:val="002060"/>
              </w:rPr>
            </w:pPr>
          </w:p>
        </w:tc>
        <w:tc>
          <w:tcPr>
            <w:tcW w:w="2126" w:type="dxa"/>
            <w:tcBorders>
              <w:top w:val="nil"/>
              <w:left w:val="nil"/>
              <w:bottom w:val="nil"/>
              <w:right w:val="nil"/>
            </w:tcBorders>
          </w:tcPr>
          <w:p w14:paraId="2D3A266B" w14:textId="77777777" w:rsidR="00BD15DC" w:rsidRPr="00BD0E0F" w:rsidRDefault="00BD15DC" w:rsidP="00BD0E0F">
            <w:pPr>
              <w:rPr>
                <w:rFonts w:ascii="Arial" w:hAnsi="Arial" w:cs="Arial"/>
                <w:sz w:val="18"/>
                <w:szCs w:val="18"/>
              </w:rPr>
            </w:pPr>
          </w:p>
        </w:tc>
      </w:tr>
      <w:tr w:rsidR="00BD15DC" w14:paraId="431D2BEA" w14:textId="5DF1DB64" w:rsidTr="001A2E8C">
        <w:trPr>
          <w:trHeight w:val="310"/>
        </w:trPr>
        <w:tc>
          <w:tcPr>
            <w:tcW w:w="786" w:type="dxa"/>
            <w:tcBorders>
              <w:top w:val="nil"/>
              <w:left w:val="nil"/>
              <w:bottom w:val="nil"/>
              <w:right w:val="nil"/>
            </w:tcBorders>
          </w:tcPr>
          <w:p w14:paraId="57661FF6" w14:textId="79D668D9" w:rsidR="00BD15DC" w:rsidRPr="00722B4B" w:rsidRDefault="00BD15DC" w:rsidP="005A2D85">
            <w:pPr>
              <w:rPr>
                <w:rFonts w:ascii="Arial" w:hAnsi="Arial" w:cs="Arial"/>
                <w:b/>
                <w:color w:val="002060"/>
              </w:rPr>
            </w:pPr>
            <w:r w:rsidRPr="00722B4B">
              <w:rPr>
                <w:rFonts w:ascii="Arial" w:hAnsi="Arial" w:cs="Arial"/>
                <w:b/>
                <w:color w:val="002060"/>
              </w:rPr>
              <w:t>7.</w:t>
            </w:r>
          </w:p>
        </w:tc>
        <w:tc>
          <w:tcPr>
            <w:tcW w:w="7856" w:type="dxa"/>
            <w:gridSpan w:val="2"/>
            <w:tcBorders>
              <w:top w:val="nil"/>
              <w:left w:val="nil"/>
              <w:bottom w:val="nil"/>
              <w:right w:val="nil"/>
            </w:tcBorders>
          </w:tcPr>
          <w:p w14:paraId="03E5079F" w14:textId="7572C4F1" w:rsidR="00BD15DC" w:rsidRPr="000D27E9" w:rsidRDefault="00BD15DC" w:rsidP="005A2D85">
            <w:pPr>
              <w:rPr>
                <w:rFonts w:ascii="Arial" w:hAnsi="Arial" w:cs="Arial"/>
                <w:b/>
                <w:color w:val="000000" w:themeColor="text1"/>
              </w:rPr>
            </w:pPr>
            <w:r>
              <w:rPr>
                <w:rFonts w:ascii="Arial" w:hAnsi="Arial" w:cs="Arial"/>
                <w:b/>
                <w:color w:val="002060"/>
              </w:rPr>
              <w:t>VIDEO AND AUDIO CAPTURE POLICY</w:t>
            </w:r>
          </w:p>
        </w:tc>
        <w:tc>
          <w:tcPr>
            <w:tcW w:w="2126" w:type="dxa"/>
            <w:tcBorders>
              <w:top w:val="nil"/>
              <w:left w:val="nil"/>
              <w:bottom w:val="nil"/>
              <w:right w:val="nil"/>
            </w:tcBorders>
          </w:tcPr>
          <w:p w14:paraId="04621DC8" w14:textId="77777777" w:rsidR="00BD15DC" w:rsidRPr="00BD0E0F" w:rsidRDefault="00BD15DC" w:rsidP="00BD0E0F">
            <w:pPr>
              <w:rPr>
                <w:rFonts w:ascii="Arial" w:hAnsi="Arial" w:cs="Arial"/>
                <w:color w:val="FF0000"/>
                <w:sz w:val="18"/>
                <w:szCs w:val="18"/>
              </w:rPr>
            </w:pPr>
          </w:p>
        </w:tc>
      </w:tr>
      <w:tr w:rsidR="00BD15DC" w14:paraId="6185E311" w14:textId="4BF27B04" w:rsidTr="001A2E8C">
        <w:tc>
          <w:tcPr>
            <w:tcW w:w="786" w:type="dxa"/>
            <w:tcBorders>
              <w:top w:val="nil"/>
              <w:left w:val="nil"/>
              <w:bottom w:val="nil"/>
              <w:right w:val="nil"/>
            </w:tcBorders>
          </w:tcPr>
          <w:p w14:paraId="512A9AEE" w14:textId="46E875DD" w:rsidR="00BD15DC" w:rsidRPr="00722B4B" w:rsidRDefault="00BD15DC" w:rsidP="005A2D85">
            <w:pPr>
              <w:rPr>
                <w:rFonts w:ascii="Arial" w:hAnsi="Arial" w:cs="Arial"/>
                <w:b/>
                <w:color w:val="002060"/>
              </w:rPr>
            </w:pPr>
            <w:r w:rsidRPr="00722B4B">
              <w:rPr>
                <w:rFonts w:ascii="Arial" w:hAnsi="Arial" w:cs="Arial"/>
                <w:b/>
                <w:color w:val="002060"/>
              </w:rPr>
              <w:t>7.1</w:t>
            </w:r>
          </w:p>
        </w:tc>
        <w:tc>
          <w:tcPr>
            <w:tcW w:w="7856" w:type="dxa"/>
            <w:gridSpan w:val="2"/>
            <w:tcBorders>
              <w:top w:val="nil"/>
              <w:left w:val="nil"/>
              <w:bottom w:val="nil"/>
              <w:right w:val="nil"/>
            </w:tcBorders>
          </w:tcPr>
          <w:p w14:paraId="3A684079" w14:textId="677F2D0D" w:rsidR="00BD15DC" w:rsidRDefault="0077441D" w:rsidP="005A2D85">
            <w:pPr>
              <w:rPr>
                <w:rFonts w:ascii="Arial" w:hAnsi="Arial" w:cs="Arial"/>
                <w:color w:val="002060"/>
              </w:rPr>
            </w:pPr>
            <w:r>
              <w:rPr>
                <w:rFonts w:ascii="Arial" w:hAnsi="Arial" w:cs="Arial"/>
                <w:color w:val="002060"/>
              </w:rPr>
              <w:t>UTLC</w:t>
            </w:r>
            <w:r w:rsidRPr="001852DA">
              <w:rPr>
                <w:rFonts w:ascii="Arial" w:hAnsi="Arial" w:cs="Arial"/>
                <w:color w:val="002060"/>
              </w:rPr>
              <w:t xml:space="preserve"> </w:t>
            </w:r>
            <w:r w:rsidR="00BD15DC" w:rsidRPr="001852DA">
              <w:rPr>
                <w:rFonts w:ascii="Arial" w:hAnsi="Arial" w:cs="Arial"/>
                <w:color w:val="002060"/>
              </w:rPr>
              <w:t>consider</w:t>
            </w:r>
            <w:r>
              <w:rPr>
                <w:rFonts w:ascii="Arial" w:hAnsi="Arial" w:cs="Arial"/>
                <w:color w:val="002060"/>
              </w:rPr>
              <w:t>ed</w:t>
            </w:r>
            <w:r w:rsidR="00BD15DC" w:rsidRPr="001852DA">
              <w:rPr>
                <w:rFonts w:ascii="Arial" w:hAnsi="Arial" w:cs="Arial"/>
                <w:color w:val="002060"/>
              </w:rPr>
              <w:t xml:space="preserve"> the </w:t>
            </w:r>
            <w:r w:rsidR="00BD15DC">
              <w:rPr>
                <w:rFonts w:ascii="Arial" w:hAnsi="Arial" w:cs="Arial"/>
                <w:color w:val="002060"/>
              </w:rPr>
              <w:t xml:space="preserve">reviewed </w:t>
            </w:r>
            <w:r w:rsidR="00BD15DC" w:rsidRPr="001852DA">
              <w:rPr>
                <w:rFonts w:ascii="Arial" w:hAnsi="Arial" w:cs="Arial"/>
                <w:color w:val="002060"/>
              </w:rPr>
              <w:t>Video and Audio Capture Policy</w:t>
            </w:r>
            <w:r w:rsidR="00BD15DC">
              <w:rPr>
                <w:rFonts w:ascii="Arial" w:hAnsi="Arial" w:cs="Arial"/>
                <w:color w:val="002060"/>
              </w:rPr>
              <w:t>.</w:t>
            </w:r>
          </w:p>
          <w:p w14:paraId="1E537A9E" w14:textId="77777777" w:rsidR="00BD15DC" w:rsidRDefault="00BD15DC" w:rsidP="005A2D85">
            <w:pPr>
              <w:rPr>
                <w:rFonts w:ascii="Arial" w:hAnsi="Arial" w:cs="Arial"/>
                <w:color w:val="FF0000"/>
              </w:rPr>
            </w:pPr>
          </w:p>
          <w:p w14:paraId="6A867E04" w14:textId="4958D4B2" w:rsidR="00BD15DC" w:rsidRPr="001309DE" w:rsidRDefault="001309DE" w:rsidP="001309DE">
            <w:pPr>
              <w:rPr>
                <w:rFonts w:ascii="Arial" w:hAnsi="Arial" w:cs="Arial"/>
                <w:color w:val="002060"/>
              </w:rPr>
            </w:pPr>
            <w:r>
              <w:rPr>
                <w:rFonts w:ascii="Arial" w:hAnsi="Arial" w:cs="Arial"/>
                <w:color w:val="002060"/>
              </w:rPr>
              <w:t xml:space="preserve">It was noted that there were a few minor changes made to the wording of paragraph one. The committee </w:t>
            </w:r>
            <w:r w:rsidRPr="001309DE">
              <w:rPr>
                <w:rFonts w:ascii="Arial" w:hAnsi="Arial" w:cs="Arial"/>
                <w:b/>
                <w:color w:val="002060"/>
              </w:rPr>
              <w:t xml:space="preserve">APPROVED </w:t>
            </w:r>
            <w:r>
              <w:rPr>
                <w:rFonts w:ascii="Arial" w:hAnsi="Arial" w:cs="Arial"/>
                <w:color w:val="002060"/>
              </w:rPr>
              <w:t xml:space="preserve">the policy. </w:t>
            </w:r>
          </w:p>
        </w:tc>
        <w:tc>
          <w:tcPr>
            <w:tcW w:w="2126" w:type="dxa"/>
            <w:tcBorders>
              <w:top w:val="nil"/>
              <w:left w:val="nil"/>
              <w:bottom w:val="nil"/>
              <w:right w:val="nil"/>
            </w:tcBorders>
          </w:tcPr>
          <w:p w14:paraId="449D4C53" w14:textId="1ABABE74" w:rsidR="00BD15DC" w:rsidRPr="00BD0E0F" w:rsidRDefault="00BD15DC" w:rsidP="00BD0E0F">
            <w:pPr>
              <w:rPr>
                <w:rFonts w:ascii="Arial" w:hAnsi="Arial" w:cs="Arial"/>
                <w:sz w:val="18"/>
                <w:szCs w:val="18"/>
              </w:rPr>
            </w:pPr>
            <w:r w:rsidRPr="00BD0E0F">
              <w:rPr>
                <w:rFonts w:ascii="Arial" w:hAnsi="Arial" w:cs="Arial"/>
                <w:color w:val="002060"/>
                <w:sz w:val="18"/>
                <w:szCs w:val="18"/>
              </w:rPr>
              <w:t>UTLC_2022_11_23_P7.1</w:t>
            </w:r>
          </w:p>
        </w:tc>
      </w:tr>
      <w:tr w:rsidR="00BD15DC" w14:paraId="21022B26" w14:textId="2C895EAD" w:rsidTr="001A2E8C">
        <w:tc>
          <w:tcPr>
            <w:tcW w:w="786" w:type="dxa"/>
            <w:tcBorders>
              <w:top w:val="nil"/>
              <w:left w:val="nil"/>
              <w:bottom w:val="nil"/>
              <w:right w:val="nil"/>
            </w:tcBorders>
          </w:tcPr>
          <w:p w14:paraId="44FC4B29" w14:textId="77777777" w:rsidR="00BD15DC" w:rsidRPr="00722B4B" w:rsidRDefault="00BD15DC" w:rsidP="005A2D85">
            <w:pPr>
              <w:rPr>
                <w:rFonts w:ascii="Arial" w:hAnsi="Arial" w:cs="Arial"/>
                <w:b/>
                <w:color w:val="002060"/>
              </w:rPr>
            </w:pPr>
          </w:p>
        </w:tc>
        <w:tc>
          <w:tcPr>
            <w:tcW w:w="7856" w:type="dxa"/>
            <w:gridSpan w:val="2"/>
            <w:tcBorders>
              <w:top w:val="nil"/>
              <w:left w:val="nil"/>
              <w:bottom w:val="nil"/>
              <w:right w:val="nil"/>
            </w:tcBorders>
          </w:tcPr>
          <w:p w14:paraId="1DDC2AC7" w14:textId="77777777" w:rsidR="00BD15DC" w:rsidRPr="000D27E9" w:rsidRDefault="00BD15DC" w:rsidP="005A2D85">
            <w:pPr>
              <w:rPr>
                <w:rFonts w:ascii="Arial" w:eastAsia="Times New Roman" w:hAnsi="Arial" w:cs="Arial"/>
              </w:rPr>
            </w:pPr>
          </w:p>
        </w:tc>
        <w:tc>
          <w:tcPr>
            <w:tcW w:w="2126" w:type="dxa"/>
            <w:tcBorders>
              <w:top w:val="nil"/>
              <w:left w:val="nil"/>
              <w:bottom w:val="nil"/>
              <w:right w:val="nil"/>
            </w:tcBorders>
          </w:tcPr>
          <w:p w14:paraId="2261E7B1" w14:textId="77777777" w:rsidR="00BD15DC" w:rsidRPr="00BD0E0F" w:rsidRDefault="00BD15DC" w:rsidP="00BD0E0F">
            <w:pPr>
              <w:rPr>
                <w:rFonts w:ascii="Arial" w:hAnsi="Arial" w:cs="Arial"/>
                <w:color w:val="FF0000"/>
                <w:sz w:val="18"/>
                <w:szCs w:val="18"/>
              </w:rPr>
            </w:pPr>
          </w:p>
        </w:tc>
      </w:tr>
      <w:tr w:rsidR="00BD15DC" w14:paraId="47ADA845" w14:textId="39FF5A5B" w:rsidTr="001A2E8C">
        <w:tc>
          <w:tcPr>
            <w:tcW w:w="786" w:type="dxa"/>
            <w:tcBorders>
              <w:top w:val="nil"/>
              <w:left w:val="nil"/>
              <w:bottom w:val="nil"/>
              <w:right w:val="nil"/>
            </w:tcBorders>
          </w:tcPr>
          <w:p w14:paraId="6B3E0CF8" w14:textId="6370F2AF" w:rsidR="00BD15DC" w:rsidRPr="00722B4B" w:rsidRDefault="00BD15DC" w:rsidP="005A2D85">
            <w:pPr>
              <w:rPr>
                <w:rFonts w:ascii="Arial" w:hAnsi="Arial" w:cs="Arial"/>
                <w:b/>
                <w:color w:val="002060"/>
              </w:rPr>
            </w:pPr>
            <w:r w:rsidRPr="00722B4B">
              <w:rPr>
                <w:rFonts w:ascii="Arial" w:hAnsi="Arial" w:cs="Arial"/>
                <w:b/>
                <w:color w:val="002060"/>
              </w:rPr>
              <w:t>8.</w:t>
            </w:r>
          </w:p>
        </w:tc>
        <w:tc>
          <w:tcPr>
            <w:tcW w:w="7856" w:type="dxa"/>
            <w:gridSpan w:val="2"/>
            <w:tcBorders>
              <w:top w:val="nil"/>
              <w:left w:val="nil"/>
              <w:bottom w:val="nil"/>
              <w:right w:val="nil"/>
            </w:tcBorders>
          </w:tcPr>
          <w:p w14:paraId="468480D4" w14:textId="36CB8FF7" w:rsidR="00BD15DC" w:rsidRPr="00BE5371" w:rsidRDefault="00BD15DC" w:rsidP="005A2D85">
            <w:pPr>
              <w:rPr>
                <w:rFonts w:ascii="Arial" w:hAnsi="Arial" w:cs="Arial"/>
                <w:b/>
                <w:color w:val="002060"/>
              </w:rPr>
            </w:pPr>
            <w:r w:rsidRPr="00BE5371">
              <w:rPr>
                <w:rFonts w:ascii="Arial" w:hAnsi="Arial" w:cs="Arial"/>
                <w:b/>
                <w:bCs/>
                <w:color w:val="002060"/>
              </w:rPr>
              <w:t>ATTENDANCE MONITORING, COMPLIANCE</w:t>
            </w:r>
            <w:r>
              <w:rPr>
                <w:rFonts w:ascii="Arial" w:hAnsi="Arial" w:cs="Arial"/>
                <w:b/>
                <w:bCs/>
                <w:color w:val="002060"/>
              </w:rPr>
              <w:t xml:space="preserve">, </w:t>
            </w:r>
            <w:r w:rsidRPr="00BE5371">
              <w:rPr>
                <w:rFonts w:ascii="Arial" w:hAnsi="Arial" w:cs="Arial"/>
                <w:b/>
                <w:bCs/>
                <w:color w:val="002060"/>
              </w:rPr>
              <w:t xml:space="preserve">WITHDRAWALS </w:t>
            </w:r>
            <w:r>
              <w:rPr>
                <w:rFonts w:ascii="Arial" w:hAnsi="Arial" w:cs="Arial"/>
                <w:b/>
                <w:bCs/>
                <w:color w:val="002060"/>
              </w:rPr>
              <w:t>AND APPEALS</w:t>
            </w:r>
          </w:p>
        </w:tc>
        <w:tc>
          <w:tcPr>
            <w:tcW w:w="2126" w:type="dxa"/>
            <w:tcBorders>
              <w:top w:val="nil"/>
              <w:left w:val="nil"/>
              <w:bottom w:val="nil"/>
              <w:right w:val="nil"/>
            </w:tcBorders>
          </w:tcPr>
          <w:p w14:paraId="644F0CDF" w14:textId="77777777" w:rsidR="00BD15DC" w:rsidRPr="00BD0E0F" w:rsidRDefault="00BD15DC" w:rsidP="00BD0E0F">
            <w:pPr>
              <w:rPr>
                <w:rFonts w:ascii="Arial" w:hAnsi="Arial" w:cs="Arial"/>
                <w:color w:val="002060"/>
                <w:sz w:val="18"/>
                <w:szCs w:val="18"/>
              </w:rPr>
            </w:pPr>
          </w:p>
        </w:tc>
      </w:tr>
      <w:tr w:rsidR="000F17E2" w14:paraId="093FA035" w14:textId="180BF4E2" w:rsidTr="001A2E8C">
        <w:tc>
          <w:tcPr>
            <w:tcW w:w="786" w:type="dxa"/>
            <w:tcBorders>
              <w:top w:val="nil"/>
              <w:left w:val="nil"/>
              <w:bottom w:val="nil"/>
              <w:right w:val="nil"/>
            </w:tcBorders>
          </w:tcPr>
          <w:p w14:paraId="6C1D3010" w14:textId="4B41A89E" w:rsidR="000F17E2" w:rsidRPr="00722B4B" w:rsidRDefault="000F17E2" w:rsidP="000F17E2">
            <w:pPr>
              <w:rPr>
                <w:rFonts w:ascii="Arial" w:hAnsi="Arial" w:cs="Arial"/>
                <w:b/>
                <w:color w:val="002060"/>
              </w:rPr>
            </w:pPr>
            <w:r w:rsidRPr="00722B4B">
              <w:rPr>
                <w:rFonts w:ascii="Arial" w:hAnsi="Arial" w:cs="Arial"/>
                <w:b/>
                <w:color w:val="002060"/>
              </w:rPr>
              <w:t>8.1</w:t>
            </w:r>
          </w:p>
        </w:tc>
        <w:tc>
          <w:tcPr>
            <w:tcW w:w="7856" w:type="dxa"/>
            <w:gridSpan w:val="2"/>
            <w:tcBorders>
              <w:top w:val="nil"/>
              <w:left w:val="nil"/>
              <w:bottom w:val="nil"/>
              <w:right w:val="nil"/>
            </w:tcBorders>
          </w:tcPr>
          <w:p w14:paraId="3ED6AE71" w14:textId="77777777" w:rsidR="000F17E2" w:rsidRDefault="000F17E2" w:rsidP="000F17E2">
            <w:pPr>
              <w:rPr>
                <w:rFonts w:ascii="Arial" w:hAnsi="Arial" w:cs="Arial"/>
                <w:color w:val="002060"/>
              </w:rPr>
            </w:pPr>
            <w:r>
              <w:rPr>
                <w:rFonts w:ascii="Arial" w:hAnsi="Arial" w:cs="Arial"/>
                <w:color w:val="002060"/>
              </w:rPr>
              <w:t>To receive a verbal update on the a</w:t>
            </w:r>
            <w:r w:rsidRPr="00331BC5">
              <w:rPr>
                <w:rFonts w:ascii="Arial" w:hAnsi="Arial" w:cs="Arial"/>
                <w:color w:val="002060"/>
              </w:rPr>
              <w:t>ttendance monitoring withdrawal appeals</w:t>
            </w:r>
            <w:r>
              <w:rPr>
                <w:rFonts w:ascii="Arial" w:hAnsi="Arial" w:cs="Arial"/>
                <w:color w:val="002060"/>
              </w:rPr>
              <w:t xml:space="preserve"> so far for</w:t>
            </w:r>
            <w:r w:rsidRPr="00331BC5">
              <w:rPr>
                <w:rFonts w:ascii="Arial" w:hAnsi="Arial" w:cs="Arial"/>
                <w:color w:val="002060"/>
              </w:rPr>
              <w:t xml:space="preserve"> 2022/23</w:t>
            </w:r>
            <w:r>
              <w:rPr>
                <w:rFonts w:ascii="Arial" w:hAnsi="Arial" w:cs="Arial"/>
                <w:color w:val="002060"/>
              </w:rPr>
              <w:t>.</w:t>
            </w:r>
          </w:p>
          <w:p w14:paraId="1292061D" w14:textId="2672902D" w:rsidR="000F17E2" w:rsidRPr="00490DD6" w:rsidRDefault="000F17E2" w:rsidP="000F17E2">
            <w:pPr>
              <w:tabs>
                <w:tab w:val="right" w:pos="5649"/>
              </w:tabs>
              <w:rPr>
                <w:rFonts w:ascii="Arial" w:hAnsi="Arial" w:cs="Arial"/>
                <w:b/>
                <w:bCs/>
                <w:color w:val="002060"/>
              </w:rPr>
            </w:pPr>
          </w:p>
          <w:p w14:paraId="07013D63" w14:textId="05951BE0" w:rsidR="000F17E2" w:rsidRPr="008A34B7" w:rsidRDefault="000F17E2" w:rsidP="000F17E2">
            <w:pPr>
              <w:tabs>
                <w:tab w:val="right" w:pos="5649"/>
              </w:tabs>
              <w:rPr>
                <w:rFonts w:ascii="Arial" w:hAnsi="Arial" w:cs="Arial"/>
                <w:bCs/>
                <w:color w:val="002060"/>
              </w:rPr>
            </w:pPr>
            <w:r w:rsidRPr="00490DD6">
              <w:rPr>
                <w:rFonts w:ascii="Arial" w:hAnsi="Arial" w:cs="Arial"/>
                <w:bCs/>
                <w:color w:val="002060"/>
              </w:rPr>
              <w:t xml:space="preserve">It was reported that the attendance monitoring data had shown engagement with teaching activities was lower than usual, compared to pre-covid data. </w:t>
            </w:r>
            <w:r w:rsidR="0097332C">
              <w:rPr>
                <w:rFonts w:ascii="Arial" w:hAnsi="Arial" w:cs="Arial"/>
                <w:bCs/>
                <w:color w:val="002060"/>
              </w:rPr>
              <w:t>A</w:t>
            </w:r>
            <w:r w:rsidRPr="00490DD6">
              <w:rPr>
                <w:rFonts w:ascii="Arial" w:hAnsi="Arial" w:cs="Arial"/>
                <w:bCs/>
                <w:color w:val="002060"/>
              </w:rPr>
              <w:t xml:space="preserve"> campaign was being discussed to explain the benefits of attendance which would include the link between attendance and attainment.</w:t>
            </w:r>
            <w:r w:rsidRPr="008A34B7">
              <w:rPr>
                <w:rFonts w:ascii="Arial" w:hAnsi="Arial" w:cs="Arial"/>
                <w:bCs/>
                <w:color w:val="002060"/>
              </w:rPr>
              <w:t xml:space="preserve"> </w:t>
            </w:r>
            <w:r w:rsidR="0097332C">
              <w:rPr>
                <w:rFonts w:ascii="Arial" w:hAnsi="Arial" w:cs="Arial"/>
                <w:bCs/>
                <w:color w:val="002060"/>
              </w:rPr>
              <w:t>The</w:t>
            </w:r>
            <w:r w:rsidRPr="008A34B7">
              <w:rPr>
                <w:rFonts w:ascii="Arial" w:hAnsi="Arial" w:cs="Arial"/>
                <w:bCs/>
                <w:color w:val="002060"/>
              </w:rPr>
              <w:t xml:space="preserve"> impact o</w:t>
            </w:r>
            <w:r w:rsidR="006E79A9">
              <w:rPr>
                <w:rFonts w:ascii="Arial" w:hAnsi="Arial" w:cs="Arial"/>
                <w:bCs/>
                <w:color w:val="002060"/>
              </w:rPr>
              <w:t>f attendance on</w:t>
            </w:r>
            <w:r w:rsidRPr="008A34B7">
              <w:rPr>
                <w:rFonts w:ascii="Arial" w:hAnsi="Arial" w:cs="Arial"/>
                <w:bCs/>
                <w:color w:val="002060"/>
              </w:rPr>
              <w:t xml:space="preserve"> attainment would also mean students may not be well enough equipped with the tools for graduate employability</w:t>
            </w:r>
            <w:r w:rsidR="006E79A9">
              <w:rPr>
                <w:rFonts w:ascii="Arial" w:hAnsi="Arial" w:cs="Arial"/>
                <w:bCs/>
                <w:color w:val="002060"/>
              </w:rPr>
              <w:t xml:space="preserve"> and progression</w:t>
            </w:r>
            <w:r w:rsidRPr="008A34B7">
              <w:rPr>
                <w:rFonts w:ascii="Arial" w:hAnsi="Arial" w:cs="Arial"/>
                <w:bCs/>
                <w:color w:val="002060"/>
              </w:rPr>
              <w:t xml:space="preserve">. </w:t>
            </w:r>
          </w:p>
          <w:p w14:paraId="559CB0F1" w14:textId="77777777" w:rsidR="000F17E2" w:rsidRPr="00490DD6" w:rsidRDefault="000F17E2" w:rsidP="000F17E2">
            <w:pPr>
              <w:tabs>
                <w:tab w:val="right" w:pos="5649"/>
              </w:tabs>
              <w:rPr>
                <w:rFonts w:ascii="Arial" w:hAnsi="Arial" w:cs="Arial"/>
                <w:bCs/>
                <w:color w:val="002060"/>
              </w:rPr>
            </w:pPr>
          </w:p>
          <w:p w14:paraId="773CED4E" w14:textId="77777777" w:rsidR="000F17E2" w:rsidRPr="00490DD6" w:rsidRDefault="000F17E2" w:rsidP="000F17E2">
            <w:pPr>
              <w:tabs>
                <w:tab w:val="right" w:pos="5649"/>
              </w:tabs>
              <w:rPr>
                <w:rFonts w:ascii="Arial" w:hAnsi="Arial" w:cs="Arial"/>
                <w:bCs/>
                <w:color w:val="002060"/>
              </w:rPr>
            </w:pPr>
            <w:r w:rsidRPr="00490DD6">
              <w:rPr>
                <w:rFonts w:ascii="Arial" w:hAnsi="Arial" w:cs="Arial"/>
                <w:bCs/>
                <w:color w:val="002060"/>
              </w:rPr>
              <w:t xml:space="preserve">It was reported however that data has shown that some students were on campus but still did not attend </w:t>
            </w:r>
            <w:r>
              <w:rPr>
                <w:rFonts w:ascii="Arial" w:hAnsi="Arial" w:cs="Arial"/>
                <w:bCs/>
                <w:color w:val="002060"/>
              </w:rPr>
              <w:t xml:space="preserve">their </w:t>
            </w:r>
            <w:proofErr w:type="gramStart"/>
            <w:r>
              <w:rPr>
                <w:rFonts w:ascii="Arial" w:hAnsi="Arial" w:cs="Arial"/>
                <w:bCs/>
                <w:color w:val="002060"/>
              </w:rPr>
              <w:t>classes, or</w:t>
            </w:r>
            <w:proofErr w:type="gramEnd"/>
            <w:r>
              <w:rPr>
                <w:rFonts w:ascii="Arial" w:hAnsi="Arial" w:cs="Arial"/>
                <w:bCs/>
                <w:color w:val="002060"/>
              </w:rPr>
              <w:t xml:space="preserve"> attended to sign the register and then left.</w:t>
            </w:r>
            <w:r w:rsidRPr="00490DD6">
              <w:rPr>
                <w:rFonts w:ascii="Arial" w:hAnsi="Arial" w:cs="Arial"/>
                <w:bCs/>
                <w:color w:val="002060"/>
              </w:rPr>
              <w:t xml:space="preserve"> It was reported that</w:t>
            </w:r>
            <w:r>
              <w:rPr>
                <w:rFonts w:ascii="Arial" w:hAnsi="Arial" w:cs="Arial"/>
                <w:bCs/>
                <w:color w:val="002060"/>
              </w:rPr>
              <w:t xml:space="preserve"> spot checks were being continued and</w:t>
            </w:r>
            <w:r w:rsidRPr="00490DD6">
              <w:rPr>
                <w:rFonts w:ascii="Arial" w:hAnsi="Arial" w:cs="Arial"/>
                <w:bCs/>
                <w:color w:val="002060"/>
              </w:rPr>
              <w:t xml:space="preserve"> that the priority was to address those with the lowest level of both engagement and attendance.  </w:t>
            </w:r>
          </w:p>
          <w:p w14:paraId="7768CEC8" w14:textId="77777777" w:rsidR="000F17E2" w:rsidRDefault="000F17E2" w:rsidP="000F17E2">
            <w:pPr>
              <w:tabs>
                <w:tab w:val="right" w:pos="5649"/>
              </w:tabs>
              <w:rPr>
                <w:rFonts w:ascii="Arial" w:hAnsi="Arial" w:cs="Arial"/>
                <w:bCs/>
                <w:color w:val="FF0000"/>
              </w:rPr>
            </w:pPr>
          </w:p>
          <w:p w14:paraId="0AD1BBD5" w14:textId="76EFAE86" w:rsidR="000F17E2" w:rsidRPr="008A34B7" w:rsidRDefault="00E40019" w:rsidP="000F17E2">
            <w:pPr>
              <w:tabs>
                <w:tab w:val="right" w:pos="5649"/>
              </w:tabs>
              <w:rPr>
                <w:rFonts w:ascii="Arial" w:hAnsi="Arial" w:cs="Arial"/>
                <w:bCs/>
                <w:color w:val="002060"/>
              </w:rPr>
            </w:pPr>
            <w:r>
              <w:rPr>
                <w:rFonts w:ascii="Arial" w:hAnsi="Arial" w:cs="Arial"/>
                <w:bCs/>
                <w:color w:val="002060"/>
              </w:rPr>
              <w:t>Members considered</w:t>
            </w:r>
            <w:r w:rsidR="000F17E2" w:rsidRPr="008A34B7">
              <w:rPr>
                <w:rFonts w:ascii="Arial" w:hAnsi="Arial" w:cs="Arial"/>
                <w:bCs/>
                <w:color w:val="002060"/>
              </w:rPr>
              <w:t xml:space="preserve"> that perhaps students did not understand the implications of non-attendance and that there was an expectation that they would pass if they just engaged online only. </w:t>
            </w:r>
            <w:r>
              <w:rPr>
                <w:rFonts w:ascii="Arial" w:hAnsi="Arial" w:cs="Arial"/>
                <w:bCs/>
                <w:color w:val="002060"/>
              </w:rPr>
              <w:t>T</w:t>
            </w:r>
            <w:r w:rsidR="000F17E2" w:rsidRPr="008A34B7">
              <w:rPr>
                <w:rFonts w:ascii="Arial" w:hAnsi="Arial" w:cs="Arial"/>
                <w:bCs/>
                <w:color w:val="002060"/>
              </w:rPr>
              <w:t xml:space="preserve">his may be an effect of </w:t>
            </w:r>
            <w:proofErr w:type="gramStart"/>
            <w:r w:rsidR="000F17E2" w:rsidRPr="008A34B7">
              <w:rPr>
                <w:rFonts w:ascii="Arial" w:hAnsi="Arial" w:cs="Arial"/>
                <w:bCs/>
                <w:color w:val="002060"/>
              </w:rPr>
              <w:t>covid</w:t>
            </w:r>
            <w:proofErr w:type="gramEnd"/>
            <w:r w:rsidR="000F17E2" w:rsidRPr="008A34B7">
              <w:rPr>
                <w:rFonts w:ascii="Arial" w:hAnsi="Arial" w:cs="Arial"/>
                <w:bCs/>
                <w:color w:val="002060"/>
              </w:rPr>
              <w:t xml:space="preserve"> and that in-person attendance was not as important to some students after having experienced virtual teaching. It was reported that some tutors had found group work especially difficult as some students were more reluctant to work together. It was reported that there was a mix of sessions online and on </w:t>
            </w:r>
            <w:r w:rsidR="000F17E2" w:rsidRPr="008A34B7">
              <w:rPr>
                <w:rFonts w:ascii="Arial" w:hAnsi="Arial" w:cs="Arial"/>
                <w:bCs/>
                <w:color w:val="002060"/>
              </w:rPr>
              <w:lastRenderedPageBreak/>
              <w:t xml:space="preserve">campus and that online sessions tended to be supportive meetings such as PAT meetings or 1:1s. </w:t>
            </w:r>
          </w:p>
          <w:p w14:paraId="2B1F8085" w14:textId="77777777" w:rsidR="000F17E2" w:rsidRPr="008A34B7" w:rsidRDefault="000F17E2" w:rsidP="000F17E2">
            <w:pPr>
              <w:tabs>
                <w:tab w:val="right" w:pos="5649"/>
              </w:tabs>
              <w:rPr>
                <w:rFonts w:ascii="Arial" w:hAnsi="Arial" w:cs="Arial"/>
                <w:bCs/>
                <w:color w:val="002060"/>
              </w:rPr>
            </w:pPr>
          </w:p>
          <w:p w14:paraId="7292333F" w14:textId="6ECB9FDB" w:rsidR="000F17E2" w:rsidRPr="008A34B7" w:rsidRDefault="000F17E2" w:rsidP="000F17E2">
            <w:pPr>
              <w:tabs>
                <w:tab w:val="right" w:pos="5649"/>
              </w:tabs>
              <w:rPr>
                <w:rFonts w:ascii="Arial" w:hAnsi="Arial" w:cs="Arial"/>
                <w:bCs/>
                <w:color w:val="002060"/>
              </w:rPr>
            </w:pPr>
            <w:r w:rsidRPr="008A34B7">
              <w:rPr>
                <w:rFonts w:ascii="Arial" w:hAnsi="Arial" w:cs="Arial"/>
                <w:bCs/>
                <w:color w:val="002060"/>
              </w:rPr>
              <w:t>It was noted that report</w:t>
            </w:r>
            <w:r w:rsidR="006E79A9">
              <w:rPr>
                <w:rFonts w:ascii="Arial" w:hAnsi="Arial" w:cs="Arial"/>
                <w:bCs/>
                <w:color w:val="002060"/>
              </w:rPr>
              <w:t>s</w:t>
            </w:r>
            <w:r w:rsidRPr="008A34B7">
              <w:rPr>
                <w:rFonts w:ascii="Arial" w:hAnsi="Arial" w:cs="Arial"/>
                <w:bCs/>
                <w:color w:val="002060"/>
              </w:rPr>
              <w:t xml:space="preserve"> built to measure engagement and attendance but that there was concern that a portion of students were not doing either, even for repeating students.   </w:t>
            </w:r>
          </w:p>
          <w:p w14:paraId="6DC4FC48" w14:textId="77777777" w:rsidR="000F17E2" w:rsidRDefault="000F17E2" w:rsidP="000F17E2">
            <w:pPr>
              <w:tabs>
                <w:tab w:val="right" w:pos="5649"/>
              </w:tabs>
              <w:rPr>
                <w:rFonts w:ascii="Arial" w:hAnsi="Arial" w:cs="Arial"/>
                <w:bCs/>
                <w:color w:val="FF0000"/>
              </w:rPr>
            </w:pPr>
          </w:p>
          <w:p w14:paraId="36C9BD37" w14:textId="58261E8C" w:rsidR="000F17E2" w:rsidRPr="00BE5371" w:rsidRDefault="000F17E2" w:rsidP="000F17E2">
            <w:pPr>
              <w:rPr>
                <w:rFonts w:ascii="Arial" w:hAnsi="Arial" w:cs="Arial"/>
                <w:color w:val="002060"/>
              </w:rPr>
            </w:pPr>
            <w:r w:rsidRPr="000665EA">
              <w:rPr>
                <w:rFonts w:ascii="Arial" w:hAnsi="Arial" w:cs="Arial"/>
                <w:bCs/>
                <w:color w:val="002060"/>
              </w:rPr>
              <w:t xml:space="preserve">It was reported that some students had received emails </w:t>
            </w:r>
            <w:r w:rsidR="006E79A9">
              <w:rPr>
                <w:rFonts w:ascii="Arial" w:hAnsi="Arial" w:cs="Arial"/>
                <w:bCs/>
                <w:color w:val="002060"/>
              </w:rPr>
              <w:t xml:space="preserve">around their attendance from the monitoring system but were querying this. </w:t>
            </w:r>
            <w:r w:rsidR="00465232">
              <w:rPr>
                <w:rFonts w:ascii="Arial" w:hAnsi="Arial" w:cs="Arial"/>
                <w:bCs/>
                <w:color w:val="002060"/>
              </w:rPr>
              <w:t>Members noted</w:t>
            </w:r>
            <w:r w:rsidRPr="000665EA">
              <w:rPr>
                <w:rFonts w:ascii="Arial" w:hAnsi="Arial" w:cs="Arial"/>
                <w:bCs/>
                <w:color w:val="002060"/>
              </w:rPr>
              <w:t xml:space="preserve"> that the system was automatic</w:t>
            </w:r>
            <w:r w:rsidR="006E79A9">
              <w:rPr>
                <w:rFonts w:ascii="Arial" w:hAnsi="Arial" w:cs="Arial"/>
                <w:bCs/>
                <w:color w:val="002060"/>
              </w:rPr>
              <w:t xml:space="preserve"> (in terms of email send out)</w:t>
            </w:r>
            <w:r w:rsidRPr="000665EA">
              <w:rPr>
                <w:rFonts w:ascii="Arial" w:hAnsi="Arial" w:cs="Arial"/>
                <w:bCs/>
                <w:color w:val="002060"/>
              </w:rPr>
              <w:t xml:space="preserve"> but had been setup to be intentionally staggered and that if the student was late enrolling, they may have received a warning email early on. It was reported that the system was adjusted by School offices on an individual basis where necessary and </w:t>
            </w:r>
            <w:r w:rsidR="006E79A9">
              <w:rPr>
                <w:rFonts w:ascii="Arial" w:hAnsi="Arial" w:cs="Arial"/>
                <w:bCs/>
                <w:color w:val="002060"/>
              </w:rPr>
              <w:t>the workload in Schools for Att. Mon. was high due to the numbers of students with low attendance.</w:t>
            </w:r>
          </w:p>
        </w:tc>
        <w:tc>
          <w:tcPr>
            <w:tcW w:w="2126" w:type="dxa"/>
            <w:tcBorders>
              <w:top w:val="nil"/>
              <w:left w:val="nil"/>
              <w:bottom w:val="nil"/>
              <w:right w:val="nil"/>
            </w:tcBorders>
          </w:tcPr>
          <w:p w14:paraId="746CB3EE" w14:textId="77777777" w:rsidR="000F17E2" w:rsidRPr="00BD0E0F" w:rsidRDefault="000F17E2" w:rsidP="00BD0E0F">
            <w:pPr>
              <w:rPr>
                <w:rFonts w:ascii="Arial" w:hAnsi="Arial" w:cs="Arial"/>
                <w:color w:val="002060"/>
                <w:sz w:val="18"/>
                <w:szCs w:val="18"/>
              </w:rPr>
            </w:pPr>
          </w:p>
        </w:tc>
      </w:tr>
      <w:tr w:rsidR="00851008" w14:paraId="5743D31D" w14:textId="77777777" w:rsidTr="001A2E8C">
        <w:tc>
          <w:tcPr>
            <w:tcW w:w="786" w:type="dxa"/>
            <w:tcBorders>
              <w:top w:val="nil"/>
              <w:left w:val="nil"/>
              <w:bottom w:val="nil"/>
              <w:right w:val="nil"/>
            </w:tcBorders>
          </w:tcPr>
          <w:p w14:paraId="11C4E6A8" w14:textId="77777777" w:rsidR="00851008" w:rsidRPr="00722B4B" w:rsidRDefault="00851008" w:rsidP="000F17E2">
            <w:pPr>
              <w:rPr>
                <w:rFonts w:ascii="Arial" w:hAnsi="Arial" w:cs="Arial"/>
                <w:b/>
                <w:color w:val="002060"/>
              </w:rPr>
            </w:pPr>
          </w:p>
        </w:tc>
        <w:tc>
          <w:tcPr>
            <w:tcW w:w="7856" w:type="dxa"/>
            <w:gridSpan w:val="2"/>
            <w:tcBorders>
              <w:top w:val="nil"/>
              <w:left w:val="nil"/>
              <w:bottom w:val="nil"/>
              <w:right w:val="nil"/>
            </w:tcBorders>
          </w:tcPr>
          <w:p w14:paraId="49D1678A" w14:textId="77777777" w:rsidR="00851008" w:rsidRDefault="00851008" w:rsidP="000F17E2">
            <w:pPr>
              <w:rPr>
                <w:rFonts w:ascii="Arial" w:hAnsi="Arial" w:cs="Arial"/>
                <w:color w:val="002060"/>
              </w:rPr>
            </w:pPr>
          </w:p>
        </w:tc>
        <w:tc>
          <w:tcPr>
            <w:tcW w:w="2126" w:type="dxa"/>
            <w:tcBorders>
              <w:top w:val="nil"/>
              <w:left w:val="nil"/>
              <w:bottom w:val="nil"/>
              <w:right w:val="nil"/>
            </w:tcBorders>
          </w:tcPr>
          <w:p w14:paraId="017DEEEE" w14:textId="77777777" w:rsidR="00851008" w:rsidRPr="00BD0E0F" w:rsidRDefault="00851008" w:rsidP="00BD0E0F">
            <w:pPr>
              <w:rPr>
                <w:rFonts w:ascii="Arial" w:hAnsi="Arial" w:cs="Arial"/>
                <w:color w:val="002060"/>
                <w:sz w:val="18"/>
                <w:szCs w:val="18"/>
              </w:rPr>
            </w:pPr>
          </w:p>
        </w:tc>
      </w:tr>
      <w:tr w:rsidR="000F17E2" w14:paraId="4663ADD3" w14:textId="77777777" w:rsidTr="004E2BE8">
        <w:trPr>
          <w:trHeight w:val="2049"/>
        </w:trPr>
        <w:tc>
          <w:tcPr>
            <w:tcW w:w="786" w:type="dxa"/>
            <w:tcBorders>
              <w:top w:val="nil"/>
              <w:left w:val="nil"/>
              <w:bottom w:val="nil"/>
              <w:right w:val="nil"/>
            </w:tcBorders>
          </w:tcPr>
          <w:p w14:paraId="3EBE6873" w14:textId="30C095BA" w:rsidR="000F17E2" w:rsidRPr="00722B4B" w:rsidRDefault="000F17E2" w:rsidP="000F17E2">
            <w:pPr>
              <w:rPr>
                <w:rFonts w:ascii="Arial" w:hAnsi="Arial" w:cs="Arial"/>
                <w:b/>
                <w:color w:val="002060"/>
              </w:rPr>
            </w:pPr>
            <w:r w:rsidRPr="00722B4B">
              <w:rPr>
                <w:rFonts w:ascii="Arial" w:hAnsi="Arial" w:cs="Arial"/>
                <w:b/>
                <w:color w:val="002060"/>
              </w:rPr>
              <w:t>8.2</w:t>
            </w:r>
          </w:p>
        </w:tc>
        <w:tc>
          <w:tcPr>
            <w:tcW w:w="7856" w:type="dxa"/>
            <w:gridSpan w:val="2"/>
            <w:tcBorders>
              <w:top w:val="nil"/>
              <w:left w:val="nil"/>
              <w:bottom w:val="nil"/>
              <w:right w:val="nil"/>
            </w:tcBorders>
          </w:tcPr>
          <w:p w14:paraId="55592B08" w14:textId="363580FD" w:rsidR="000F17E2" w:rsidRDefault="00CF473B" w:rsidP="000F17E2">
            <w:pPr>
              <w:rPr>
                <w:rFonts w:ascii="Arial" w:hAnsi="Arial" w:cs="Arial"/>
                <w:color w:val="002060"/>
              </w:rPr>
            </w:pPr>
            <w:r>
              <w:rPr>
                <w:rFonts w:ascii="Arial" w:hAnsi="Arial" w:cs="Arial"/>
                <w:color w:val="002060"/>
              </w:rPr>
              <w:t xml:space="preserve">The committee </w:t>
            </w:r>
            <w:r w:rsidR="000F17E2">
              <w:rPr>
                <w:rFonts w:ascii="Arial" w:hAnsi="Arial" w:cs="Arial"/>
                <w:color w:val="002060"/>
              </w:rPr>
              <w:t>receive</w:t>
            </w:r>
            <w:r>
              <w:rPr>
                <w:rFonts w:ascii="Arial" w:hAnsi="Arial" w:cs="Arial"/>
                <w:color w:val="002060"/>
              </w:rPr>
              <w:t>d</w:t>
            </w:r>
            <w:r w:rsidR="000F17E2">
              <w:rPr>
                <w:rFonts w:ascii="Arial" w:hAnsi="Arial" w:cs="Arial"/>
                <w:color w:val="002060"/>
              </w:rPr>
              <w:t xml:space="preserve"> a verbal update on the a</w:t>
            </w:r>
            <w:r w:rsidR="000F17E2" w:rsidRPr="00331BC5">
              <w:rPr>
                <w:rFonts w:ascii="Arial" w:hAnsi="Arial" w:cs="Arial"/>
                <w:color w:val="002060"/>
              </w:rPr>
              <w:t>ttendance monitoring withdrawal appeals</w:t>
            </w:r>
            <w:r w:rsidR="000F17E2">
              <w:rPr>
                <w:rFonts w:ascii="Arial" w:hAnsi="Arial" w:cs="Arial"/>
                <w:color w:val="002060"/>
              </w:rPr>
              <w:t xml:space="preserve"> so far for</w:t>
            </w:r>
            <w:r w:rsidR="000F17E2" w:rsidRPr="00331BC5">
              <w:rPr>
                <w:rFonts w:ascii="Arial" w:hAnsi="Arial" w:cs="Arial"/>
                <w:color w:val="002060"/>
              </w:rPr>
              <w:t xml:space="preserve"> 2022/23</w:t>
            </w:r>
            <w:r w:rsidR="000F17E2">
              <w:rPr>
                <w:rFonts w:ascii="Arial" w:hAnsi="Arial" w:cs="Arial"/>
                <w:color w:val="002060"/>
              </w:rPr>
              <w:t>.</w:t>
            </w:r>
          </w:p>
          <w:p w14:paraId="7D7B9557" w14:textId="77777777" w:rsidR="000F17E2" w:rsidRPr="00331BC5" w:rsidRDefault="000F17E2" w:rsidP="000F17E2">
            <w:pPr>
              <w:rPr>
                <w:rFonts w:ascii="Arial" w:hAnsi="Arial" w:cs="Arial"/>
                <w:color w:val="002060"/>
              </w:rPr>
            </w:pPr>
          </w:p>
          <w:p w14:paraId="155462B8" w14:textId="1BD66158" w:rsidR="000F17E2" w:rsidRDefault="000F17E2" w:rsidP="000F17E2">
            <w:pPr>
              <w:rPr>
                <w:rFonts w:ascii="Arial" w:hAnsi="Arial" w:cs="Arial"/>
                <w:color w:val="002060"/>
              </w:rPr>
            </w:pPr>
            <w:r>
              <w:rPr>
                <w:rFonts w:ascii="Arial" w:hAnsi="Arial" w:cs="Arial"/>
                <w:color w:val="002060"/>
              </w:rPr>
              <w:t>It was noted that the table below showed the n</w:t>
            </w:r>
            <w:r w:rsidRPr="00331BC5">
              <w:rPr>
                <w:rFonts w:ascii="Arial" w:hAnsi="Arial" w:cs="Arial"/>
                <w:color w:val="002060"/>
              </w:rPr>
              <w:t>umber of appeals received thus far, not the number of students withdrawn under the compliance and att</w:t>
            </w:r>
            <w:r>
              <w:rPr>
                <w:rFonts w:ascii="Arial" w:hAnsi="Arial" w:cs="Arial"/>
                <w:color w:val="002060"/>
              </w:rPr>
              <w:t xml:space="preserve">endance monitoring procedures. </w:t>
            </w:r>
          </w:p>
          <w:p w14:paraId="0A612B8A" w14:textId="77777777" w:rsidR="000F17E2" w:rsidRPr="00331BC5" w:rsidRDefault="000F17E2" w:rsidP="000F17E2">
            <w:pPr>
              <w:rPr>
                <w:rFonts w:ascii="Arial" w:hAnsi="Arial" w:cs="Arial"/>
                <w:color w:val="002060"/>
              </w:rPr>
            </w:pPr>
          </w:p>
          <w:tbl>
            <w:tblPr>
              <w:tblStyle w:val="TableGrid"/>
              <w:tblW w:w="0" w:type="auto"/>
              <w:tblLayout w:type="fixed"/>
              <w:tblLook w:val="04A0" w:firstRow="1" w:lastRow="0" w:firstColumn="1" w:lastColumn="0" w:noHBand="0" w:noVBand="1"/>
            </w:tblPr>
            <w:tblGrid>
              <w:gridCol w:w="950"/>
              <w:gridCol w:w="1414"/>
              <w:gridCol w:w="1463"/>
              <w:gridCol w:w="2064"/>
            </w:tblGrid>
            <w:tr w:rsidR="000F17E2" w:rsidRPr="00331BC5" w14:paraId="16186EA1" w14:textId="77777777" w:rsidTr="00566E79">
              <w:tc>
                <w:tcPr>
                  <w:tcW w:w="950" w:type="dxa"/>
                  <w:shd w:val="clear" w:color="auto" w:fill="E7E6E6" w:themeFill="background2"/>
                </w:tcPr>
                <w:p w14:paraId="5FB02E3E" w14:textId="066A85E5" w:rsidR="000F17E2" w:rsidRPr="00331BC5" w:rsidRDefault="000F17E2" w:rsidP="000F17E2">
                  <w:pPr>
                    <w:tabs>
                      <w:tab w:val="right" w:pos="5649"/>
                    </w:tabs>
                    <w:rPr>
                      <w:rFonts w:ascii="Arial" w:hAnsi="Arial" w:cs="Arial"/>
                      <w:b/>
                      <w:bCs/>
                      <w:color w:val="002060"/>
                    </w:rPr>
                  </w:pPr>
                  <w:r w:rsidRPr="00331BC5">
                    <w:rPr>
                      <w:rFonts w:ascii="Arial" w:hAnsi="Arial" w:cs="Arial"/>
                      <w:b/>
                      <w:bCs/>
                      <w:color w:val="002060"/>
                    </w:rPr>
                    <w:t>School</w:t>
                  </w:r>
                </w:p>
              </w:tc>
              <w:tc>
                <w:tcPr>
                  <w:tcW w:w="1414" w:type="dxa"/>
                  <w:shd w:val="clear" w:color="auto" w:fill="E7E6E6" w:themeFill="background2"/>
                </w:tcPr>
                <w:p w14:paraId="125AB11C" w14:textId="7215BE91" w:rsidR="000F17E2" w:rsidRPr="00331BC5" w:rsidRDefault="000F17E2" w:rsidP="000F17E2">
                  <w:pPr>
                    <w:tabs>
                      <w:tab w:val="right" w:pos="5649"/>
                    </w:tabs>
                    <w:rPr>
                      <w:rFonts w:ascii="Arial" w:hAnsi="Arial" w:cs="Arial"/>
                      <w:b/>
                      <w:bCs/>
                      <w:color w:val="002060"/>
                    </w:rPr>
                  </w:pPr>
                  <w:r w:rsidRPr="00331BC5">
                    <w:rPr>
                      <w:rFonts w:ascii="Arial" w:hAnsi="Arial" w:cs="Arial"/>
                      <w:b/>
                      <w:bCs/>
                      <w:color w:val="002060"/>
                    </w:rPr>
                    <w:t>Attendance Monitoring Appeals</w:t>
                  </w:r>
                </w:p>
              </w:tc>
              <w:tc>
                <w:tcPr>
                  <w:tcW w:w="1463" w:type="dxa"/>
                  <w:shd w:val="clear" w:color="auto" w:fill="E7E6E6" w:themeFill="background2"/>
                </w:tcPr>
                <w:p w14:paraId="04EAF497" w14:textId="686B3676" w:rsidR="000F17E2" w:rsidRPr="00331BC5" w:rsidRDefault="000F17E2" w:rsidP="000F17E2">
                  <w:pPr>
                    <w:tabs>
                      <w:tab w:val="right" w:pos="5649"/>
                    </w:tabs>
                    <w:rPr>
                      <w:rFonts w:ascii="Arial" w:hAnsi="Arial" w:cs="Arial"/>
                      <w:b/>
                      <w:bCs/>
                      <w:color w:val="002060"/>
                    </w:rPr>
                  </w:pPr>
                  <w:r w:rsidRPr="00331BC5">
                    <w:rPr>
                      <w:rFonts w:ascii="Arial" w:hAnsi="Arial" w:cs="Arial"/>
                      <w:b/>
                      <w:bCs/>
                      <w:color w:val="002060"/>
                    </w:rPr>
                    <w:t>Compliance Procedure Appeals</w:t>
                  </w:r>
                </w:p>
              </w:tc>
              <w:tc>
                <w:tcPr>
                  <w:tcW w:w="2064" w:type="dxa"/>
                  <w:shd w:val="clear" w:color="auto" w:fill="E7E6E6" w:themeFill="background2"/>
                </w:tcPr>
                <w:p w14:paraId="44B60631" w14:textId="496900C4" w:rsidR="000F17E2" w:rsidRPr="00331BC5" w:rsidRDefault="000F17E2" w:rsidP="000F17E2">
                  <w:pPr>
                    <w:tabs>
                      <w:tab w:val="right" w:pos="5649"/>
                    </w:tabs>
                    <w:rPr>
                      <w:rFonts w:ascii="Arial" w:hAnsi="Arial" w:cs="Arial"/>
                      <w:b/>
                      <w:bCs/>
                      <w:color w:val="002060"/>
                    </w:rPr>
                  </w:pPr>
                  <w:r w:rsidRPr="00331BC5">
                    <w:rPr>
                      <w:rFonts w:ascii="Arial" w:hAnsi="Arial" w:cs="Arial"/>
                      <w:b/>
                      <w:bCs/>
                      <w:color w:val="002060"/>
                    </w:rPr>
                    <w:t>Appeal Outcome</w:t>
                  </w:r>
                </w:p>
              </w:tc>
            </w:tr>
            <w:tr w:rsidR="000F17E2" w:rsidRPr="00331BC5" w14:paraId="4CDDA163" w14:textId="77777777" w:rsidTr="00566E79">
              <w:trPr>
                <w:trHeight w:val="356"/>
              </w:trPr>
              <w:tc>
                <w:tcPr>
                  <w:tcW w:w="950" w:type="dxa"/>
                </w:tcPr>
                <w:p w14:paraId="4258CE63" w14:textId="357BBF9D" w:rsidR="000F17E2" w:rsidRPr="00331BC5" w:rsidRDefault="000F17E2" w:rsidP="000F17E2">
                  <w:pPr>
                    <w:tabs>
                      <w:tab w:val="right" w:pos="5649"/>
                    </w:tabs>
                    <w:rPr>
                      <w:rFonts w:ascii="Arial" w:hAnsi="Arial" w:cs="Arial"/>
                      <w:color w:val="002060"/>
                    </w:rPr>
                  </w:pPr>
                  <w:r w:rsidRPr="00331BC5">
                    <w:rPr>
                      <w:rFonts w:ascii="Arial" w:hAnsi="Arial" w:cs="Arial"/>
                      <w:color w:val="002060"/>
                    </w:rPr>
                    <w:t>HBS</w:t>
                  </w:r>
                </w:p>
              </w:tc>
              <w:tc>
                <w:tcPr>
                  <w:tcW w:w="1414" w:type="dxa"/>
                </w:tcPr>
                <w:p w14:paraId="623998AB" w14:textId="77777777" w:rsidR="000F17E2" w:rsidRPr="00331BC5" w:rsidRDefault="000F17E2" w:rsidP="000F17E2">
                  <w:pPr>
                    <w:tabs>
                      <w:tab w:val="right" w:pos="5649"/>
                    </w:tabs>
                    <w:rPr>
                      <w:rFonts w:ascii="Arial" w:hAnsi="Arial" w:cs="Arial"/>
                      <w:color w:val="002060"/>
                    </w:rPr>
                  </w:pPr>
                </w:p>
              </w:tc>
              <w:tc>
                <w:tcPr>
                  <w:tcW w:w="1463" w:type="dxa"/>
                </w:tcPr>
                <w:p w14:paraId="63F272C5" w14:textId="234E9FCE" w:rsidR="000F17E2" w:rsidRPr="00331BC5" w:rsidRDefault="000F17E2" w:rsidP="000F17E2">
                  <w:pPr>
                    <w:tabs>
                      <w:tab w:val="right" w:pos="5649"/>
                    </w:tabs>
                    <w:rPr>
                      <w:rFonts w:ascii="Arial" w:hAnsi="Arial" w:cs="Arial"/>
                      <w:color w:val="002060"/>
                    </w:rPr>
                  </w:pPr>
                  <w:r w:rsidRPr="00331BC5">
                    <w:rPr>
                      <w:rFonts w:ascii="Arial" w:hAnsi="Arial" w:cs="Arial"/>
                      <w:color w:val="002060"/>
                    </w:rPr>
                    <w:t xml:space="preserve">5 </w:t>
                  </w:r>
                </w:p>
              </w:tc>
              <w:tc>
                <w:tcPr>
                  <w:tcW w:w="2064" w:type="dxa"/>
                </w:tcPr>
                <w:p w14:paraId="6729E25B" w14:textId="2A3A5928" w:rsidR="000F17E2" w:rsidRPr="00331BC5" w:rsidRDefault="000F17E2" w:rsidP="000F17E2">
                  <w:pPr>
                    <w:tabs>
                      <w:tab w:val="right" w:pos="5649"/>
                    </w:tabs>
                    <w:rPr>
                      <w:rFonts w:ascii="Arial" w:hAnsi="Arial" w:cs="Arial"/>
                      <w:color w:val="002060"/>
                    </w:rPr>
                  </w:pPr>
                  <w:r w:rsidRPr="00331BC5">
                    <w:rPr>
                      <w:rFonts w:ascii="Arial" w:hAnsi="Arial" w:cs="Arial"/>
                      <w:color w:val="002060"/>
                    </w:rPr>
                    <w:t>All upheld and referred to school meeting on medical grounds</w:t>
                  </w:r>
                </w:p>
              </w:tc>
            </w:tr>
            <w:tr w:rsidR="000F17E2" w:rsidRPr="00331BC5" w14:paraId="08ABB201" w14:textId="77777777" w:rsidTr="00566E79">
              <w:tc>
                <w:tcPr>
                  <w:tcW w:w="950" w:type="dxa"/>
                </w:tcPr>
                <w:p w14:paraId="6D85351E" w14:textId="496D1B5C" w:rsidR="000F17E2" w:rsidRPr="00331BC5" w:rsidRDefault="000F17E2" w:rsidP="000F17E2">
                  <w:pPr>
                    <w:tabs>
                      <w:tab w:val="right" w:pos="5649"/>
                    </w:tabs>
                    <w:rPr>
                      <w:rFonts w:ascii="Arial" w:hAnsi="Arial" w:cs="Arial"/>
                      <w:color w:val="002060"/>
                    </w:rPr>
                  </w:pPr>
                  <w:r w:rsidRPr="00331BC5">
                    <w:rPr>
                      <w:rFonts w:ascii="Arial" w:hAnsi="Arial" w:cs="Arial"/>
                      <w:color w:val="002060"/>
                    </w:rPr>
                    <w:t>CE</w:t>
                  </w:r>
                </w:p>
              </w:tc>
              <w:tc>
                <w:tcPr>
                  <w:tcW w:w="1414" w:type="dxa"/>
                </w:tcPr>
                <w:p w14:paraId="3E607033" w14:textId="5B76A488" w:rsidR="000F17E2" w:rsidRPr="00331BC5" w:rsidRDefault="000F17E2" w:rsidP="000F17E2">
                  <w:pPr>
                    <w:tabs>
                      <w:tab w:val="right" w:pos="5649"/>
                    </w:tabs>
                    <w:rPr>
                      <w:rFonts w:ascii="Arial" w:hAnsi="Arial" w:cs="Arial"/>
                      <w:color w:val="002060"/>
                    </w:rPr>
                  </w:pPr>
                  <w:r w:rsidRPr="00331BC5">
                    <w:rPr>
                      <w:rFonts w:ascii="Arial" w:hAnsi="Arial" w:cs="Arial"/>
                      <w:color w:val="002060"/>
                    </w:rPr>
                    <w:t>1</w:t>
                  </w:r>
                </w:p>
              </w:tc>
              <w:tc>
                <w:tcPr>
                  <w:tcW w:w="1463" w:type="dxa"/>
                </w:tcPr>
                <w:p w14:paraId="2A53BE27" w14:textId="00061BB6" w:rsidR="000F17E2" w:rsidRPr="00331BC5" w:rsidRDefault="000F17E2" w:rsidP="000F17E2">
                  <w:pPr>
                    <w:tabs>
                      <w:tab w:val="right" w:pos="5649"/>
                    </w:tabs>
                    <w:rPr>
                      <w:rFonts w:ascii="Arial" w:hAnsi="Arial" w:cs="Arial"/>
                      <w:color w:val="002060"/>
                    </w:rPr>
                  </w:pPr>
                  <w:r>
                    <w:rPr>
                      <w:rFonts w:ascii="Arial" w:hAnsi="Arial" w:cs="Arial"/>
                      <w:color w:val="002060"/>
                    </w:rPr>
                    <w:t>0</w:t>
                  </w:r>
                </w:p>
              </w:tc>
              <w:tc>
                <w:tcPr>
                  <w:tcW w:w="2064" w:type="dxa"/>
                </w:tcPr>
                <w:p w14:paraId="69B2BA8D" w14:textId="5FC6A237" w:rsidR="000F17E2" w:rsidRPr="00331BC5" w:rsidRDefault="000F17E2" w:rsidP="000F17E2">
                  <w:pPr>
                    <w:tabs>
                      <w:tab w:val="right" w:pos="5649"/>
                    </w:tabs>
                    <w:rPr>
                      <w:rFonts w:ascii="Arial" w:hAnsi="Arial" w:cs="Arial"/>
                      <w:color w:val="002060"/>
                    </w:rPr>
                  </w:pPr>
                  <w:r w:rsidRPr="00331BC5">
                    <w:rPr>
                      <w:rFonts w:ascii="Arial" w:hAnsi="Arial" w:cs="Arial"/>
                      <w:color w:val="002060"/>
                    </w:rPr>
                    <w:t>Rejected</w:t>
                  </w:r>
                </w:p>
              </w:tc>
            </w:tr>
          </w:tbl>
          <w:p w14:paraId="072EE6BC" w14:textId="77777777" w:rsidR="000F17E2" w:rsidRDefault="000F17E2" w:rsidP="000F17E2">
            <w:pPr>
              <w:tabs>
                <w:tab w:val="right" w:pos="5649"/>
              </w:tabs>
              <w:rPr>
                <w:rFonts w:ascii="Arial" w:hAnsi="Arial" w:cs="Arial"/>
                <w:b/>
                <w:bCs/>
                <w:color w:val="FF0000"/>
              </w:rPr>
            </w:pPr>
          </w:p>
          <w:p w14:paraId="29B9D11B" w14:textId="5121E0FB" w:rsidR="000F17E2" w:rsidRPr="000F17E2" w:rsidRDefault="000F17E2" w:rsidP="000F17E2">
            <w:pPr>
              <w:tabs>
                <w:tab w:val="right" w:pos="5649"/>
              </w:tabs>
              <w:rPr>
                <w:rFonts w:ascii="Arial" w:hAnsi="Arial" w:cs="Arial"/>
                <w:b/>
                <w:bCs/>
                <w:color w:val="002060"/>
              </w:rPr>
            </w:pPr>
            <w:r w:rsidRPr="00490DD6">
              <w:rPr>
                <w:rFonts w:ascii="Arial" w:hAnsi="Arial" w:cs="Arial"/>
                <w:bCs/>
                <w:color w:val="002060"/>
              </w:rPr>
              <w:t xml:space="preserve">It was noted that a small number of international students had been withdrawn under the </w:t>
            </w:r>
            <w:r w:rsidR="006E79A9">
              <w:rPr>
                <w:rFonts w:ascii="Arial" w:hAnsi="Arial" w:cs="Arial"/>
                <w:bCs/>
                <w:color w:val="002060"/>
              </w:rPr>
              <w:t xml:space="preserve">UKVI </w:t>
            </w:r>
            <w:r w:rsidRPr="00490DD6">
              <w:rPr>
                <w:rFonts w:ascii="Arial" w:hAnsi="Arial" w:cs="Arial"/>
                <w:bCs/>
                <w:color w:val="002060"/>
              </w:rPr>
              <w:t>compliance procedure. It was discussed that a significant number of students had failed to meet the first check point but once addressed, this had improved</w:t>
            </w:r>
            <w:r w:rsidRPr="00490DD6">
              <w:rPr>
                <w:rFonts w:ascii="Arial" w:hAnsi="Arial" w:cs="Arial"/>
                <w:b/>
                <w:bCs/>
                <w:color w:val="002060"/>
              </w:rPr>
              <w:t xml:space="preserve">. </w:t>
            </w:r>
            <w:r>
              <w:rPr>
                <w:rFonts w:ascii="Arial" w:hAnsi="Arial" w:cs="Arial"/>
                <w:b/>
                <w:bCs/>
                <w:color w:val="002060"/>
              </w:rPr>
              <w:t xml:space="preserve"> </w:t>
            </w:r>
            <w:r w:rsidRPr="000665EA">
              <w:rPr>
                <w:rFonts w:ascii="Arial" w:hAnsi="Arial" w:cs="Arial"/>
                <w:bCs/>
                <w:color w:val="002060"/>
              </w:rPr>
              <w:t xml:space="preserve"> </w:t>
            </w:r>
          </w:p>
        </w:tc>
        <w:tc>
          <w:tcPr>
            <w:tcW w:w="2126" w:type="dxa"/>
            <w:tcBorders>
              <w:top w:val="nil"/>
              <w:left w:val="nil"/>
              <w:bottom w:val="nil"/>
              <w:right w:val="nil"/>
            </w:tcBorders>
          </w:tcPr>
          <w:p w14:paraId="476EB68A" w14:textId="77777777" w:rsidR="000F17E2" w:rsidRPr="00BD0E0F" w:rsidRDefault="000F17E2" w:rsidP="00BD0E0F">
            <w:pPr>
              <w:rPr>
                <w:rFonts w:ascii="Arial" w:hAnsi="Arial" w:cs="Arial"/>
                <w:color w:val="002060"/>
                <w:sz w:val="18"/>
                <w:szCs w:val="18"/>
              </w:rPr>
            </w:pPr>
          </w:p>
          <w:p w14:paraId="2DCFBE2E" w14:textId="77777777" w:rsidR="000F17E2" w:rsidRPr="00BD0E0F" w:rsidRDefault="000F17E2" w:rsidP="00BD0E0F">
            <w:pPr>
              <w:rPr>
                <w:rFonts w:ascii="Arial" w:hAnsi="Arial" w:cs="Arial"/>
                <w:color w:val="002060"/>
                <w:sz w:val="18"/>
                <w:szCs w:val="18"/>
              </w:rPr>
            </w:pPr>
          </w:p>
          <w:p w14:paraId="4B0EEF6B" w14:textId="77777777" w:rsidR="000F17E2" w:rsidRPr="00BD0E0F" w:rsidRDefault="000F17E2" w:rsidP="00BD0E0F">
            <w:pPr>
              <w:rPr>
                <w:rFonts w:ascii="Arial" w:hAnsi="Arial" w:cs="Arial"/>
                <w:color w:val="002060"/>
                <w:sz w:val="18"/>
                <w:szCs w:val="18"/>
              </w:rPr>
            </w:pPr>
          </w:p>
          <w:p w14:paraId="32432639" w14:textId="77777777" w:rsidR="000F17E2" w:rsidRPr="00BD0E0F" w:rsidRDefault="000F17E2" w:rsidP="00BD0E0F">
            <w:pPr>
              <w:rPr>
                <w:rFonts w:ascii="Arial" w:hAnsi="Arial" w:cs="Arial"/>
                <w:color w:val="002060"/>
                <w:sz w:val="18"/>
                <w:szCs w:val="18"/>
              </w:rPr>
            </w:pPr>
          </w:p>
          <w:p w14:paraId="494D7948" w14:textId="77777777" w:rsidR="000F17E2" w:rsidRPr="00BD0E0F" w:rsidRDefault="000F17E2" w:rsidP="00BD0E0F">
            <w:pPr>
              <w:rPr>
                <w:rFonts w:ascii="Arial" w:hAnsi="Arial" w:cs="Arial"/>
                <w:color w:val="002060"/>
                <w:sz w:val="18"/>
                <w:szCs w:val="18"/>
              </w:rPr>
            </w:pPr>
          </w:p>
          <w:p w14:paraId="64A63EE7" w14:textId="77777777" w:rsidR="000F17E2" w:rsidRPr="00BD0E0F" w:rsidRDefault="000F17E2" w:rsidP="00BD0E0F">
            <w:pPr>
              <w:rPr>
                <w:rFonts w:ascii="Arial" w:hAnsi="Arial" w:cs="Arial"/>
                <w:color w:val="002060"/>
                <w:sz w:val="18"/>
                <w:szCs w:val="18"/>
              </w:rPr>
            </w:pPr>
          </w:p>
          <w:p w14:paraId="5AA55218" w14:textId="77777777" w:rsidR="000F17E2" w:rsidRPr="00BD0E0F" w:rsidRDefault="000F17E2" w:rsidP="00BD0E0F">
            <w:pPr>
              <w:rPr>
                <w:rFonts w:ascii="Arial" w:hAnsi="Arial" w:cs="Arial"/>
                <w:color w:val="002060"/>
                <w:sz w:val="18"/>
                <w:szCs w:val="18"/>
              </w:rPr>
            </w:pPr>
          </w:p>
          <w:p w14:paraId="672222F9" w14:textId="77777777" w:rsidR="000F17E2" w:rsidRPr="00BD0E0F" w:rsidRDefault="000F17E2" w:rsidP="00BD0E0F">
            <w:pPr>
              <w:rPr>
                <w:rFonts w:ascii="Arial" w:hAnsi="Arial" w:cs="Arial"/>
                <w:color w:val="002060"/>
                <w:sz w:val="18"/>
                <w:szCs w:val="18"/>
              </w:rPr>
            </w:pPr>
          </w:p>
          <w:p w14:paraId="62583606" w14:textId="77777777" w:rsidR="000F17E2" w:rsidRPr="00BD0E0F" w:rsidRDefault="000F17E2" w:rsidP="00BD0E0F">
            <w:pPr>
              <w:rPr>
                <w:rFonts w:ascii="Arial" w:hAnsi="Arial" w:cs="Arial"/>
                <w:color w:val="002060"/>
                <w:sz w:val="18"/>
                <w:szCs w:val="18"/>
              </w:rPr>
            </w:pPr>
          </w:p>
          <w:p w14:paraId="5A77D4B9" w14:textId="77777777" w:rsidR="000F17E2" w:rsidRPr="00BD0E0F" w:rsidRDefault="000F17E2" w:rsidP="00BD0E0F">
            <w:pPr>
              <w:rPr>
                <w:rFonts w:ascii="Arial" w:hAnsi="Arial" w:cs="Arial"/>
                <w:color w:val="002060"/>
                <w:sz w:val="18"/>
                <w:szCs w:val="18"/>
              </w:rPr>
            </w:pPr>
          </w:p>
          <w:p w14:paraId="232ACAA7" w14:textId="77777777" w:rsidR="000F17E2" w:rsidRPr="00BD0E0F" w:rsidRDefault="000F17E2" w:rsidP="00BD0E0F">
            <w:pPr>
              <w:rPr>
                <w:rFonts w:ascii="Arial" w:hAnsi="Arial" w:cs="Arial"/>
                <w:color w:val="002060"/>
                <w:sz w:val="18"/>
                <w:szCs w:val="18"/>
              </w:rPr>
            </w:pPr>
          </w:p>
          <w:p w14:paraId="6AA397F7" w14:textId="77777777" w:rsidR="000F17E2" w:rsidRPr="00BD0E0F" w:rsidRDefault="000F17E2" w:rsidP="00BD0E0F">
            <w:pPr>
              <w:rPr>
                <w:rFonts w:ascii="Arial" w:hAnsi="Arial" w:cs="Arial"/>
                <w:color w:val="002060"/>
                <w:sz w:val="18"/>
                <w:szCs w:val="18"/>
              </w:rPr>
            </w:pPr>
          </w:p>
          <w:p w14:paraId="4009838F" w14:textId="77777777" w:rsidR="000F17E2" w:rsidRPr="00BD0E0F" w:rsidRDefault="000F17E2" w:rsidP="00BD0E0F">
            <w:pPr>
              <w:rPr>
                <w:rFonts w:ascii="Arial" w:hAnsi="Arial" w:cs="Arial"/>
                <w:color w:val="002060"/>
                <w:sz w:val="18"/>
                <w:szCs w:val="18"/>
              </w:rPr>
            </w:pPr>
          </w:p>
          <w:p w14:paraId="10FAC48D" w14:textId="77777777" w:rsidR="000F17E2" w:rsidRPr="00BD0E0F" w:rsidRDefault="000F17E2" w:rsidP="00BD0E0F">
            <w:pPr>
              <w:rPr>
                <w:rFonts w:ascii="Arial" w:hAnsi="Arial" w:cs="Arial"/>
                <w:color w:val="002060"/>
                <w:sz w:val="18"/>
                <w:szCs w:val="18"/>
              </w:rPr>
            </w:pPr>
          </w:p>
          <w:p w14:paraId="76E9E927" w14:textId="77777777" w:rsidR="000F17E2" w:rsidRPr="00BD0E0F" w:rsidRDefault="000F17E2" w:rsidP="00BD0E0F">
            <w:pPr>
              <w:rPr>
                <w:rFonts w:ascii="Arial" w:hAnsi="Arial" w:cs="Arial"/>
                <w:color w:val="002060"/>
                <w:sz w:val="18"/>
                <w:szCs w:val="18"/>
              </w:rPr>
            </w:pPr>
          </w:p>
          <w:p w14:paraId="6CC99C24" w14:textId="77777777" w:rsidR="000F17E2" w:rsidRPr="00BD0E0F" w:rsidRDefault="000F17E2" w:rsidP="00BD0E0F">
            <w:pPr>
              <w:rPr>
                <w:rFonts w:ascii="Arial" w:hAnsi="Arial" w:cs="Arial"/>
                <w:color w:val="002060"/>
                <w:sz w:val="18"/>
                <w:szCs w:val="18"/>
              </w:rPr>
            </w:pPr>
          </w:p>
          <w:p w14:paraId="7E7ED78B" w14:textId="77777777" w:rsidR="000F17E2" w:rsidRPr="00BD0E0F" w:rsidRDefault="000F17E2" w:rsidP="00BD0E0F">
            <w:pPr>
              <w:rPr>
                <w:rFonts w:ascii="Arial" w:hAnsi="Arial" w:cs="Arial"/>
                <w:color w:val="002060"/>
                <w:sz w:val="18"/>
                <w:szCs w:val="18"/>
              </w:rPr>
            </w:pPr>
          </w:p>
          <w:p w14:paraId="4CE6AD8B" w14:textId="77777777" w:rsidR="000F17E2" w:rsidRPr="00BD0E0F" w:rsidRDefault="000F17E2" w:rsidP="00BD0E0F">
            <w:pPr>
              <w:rPr>
                <w:rFonts w:ascii="Arial" w:hAnsi="Arial" w:cs="Arial"/>
                <w:color w:val="002060"/>
                <w:sz w:val="18"/>
                <w:szCs w:val="18"/>
              </w:rPr>
            </w:pPr>
          </w:p>
          <w:p w14:paraId="279670D3" w14:textId="77777777" w:rsidR="000F17E2" w:rsidRPr="00BD0E0F" w:rsidRDefault="000F17E2" w:rsidP="00BD0E0F">
            <w:pPr>
              <w:rPr>
                <w:rFonts w:ascii="Arial" w:hAnsi="Arial" w:cs="Arial"/>
                <w:color w:val="002060"/>
                <w:sz w:val="18"/>
                <w:szCs w:val="18"/>
              </w:rPr>
            </w:pPr>
          </w:p>
          <w:p w14:paraId="5897BDAB" w14:textId="46A44922" w:rsidR="000F17E2" w:rsidRPr="00BD0E0F" w:rsidRDefault="000F17E2" w:rsidP="00BD0E0F">
            <w:pPr>
              <w:rPr>
                <w:rFonts w:ascii="Arial" w:hAnsi="Arial" w:cs="Arial"/>
                <w:color w:val="002060"/>
                <w:sz w:val="18"/>
                <w:szCs w:val="18"/>
              </w:rPr>
            </w:pPr>
          </w:p>
        </w:tc>
      </w:tr>
      <w:tr w:rsidR="000F17E2" w14:paraId="46445BEB" w14:textId="275EE651" w:rsidTr="001A2E8C">
        <w:tc>
          <w:tcPr>
            <w:tcW w:w="786" w:type="dxa"/>
            <w:tcBorders>
              <w:top w:val="nil"/>
              <w:left w:val="nil"/>
              <w:bottom w:val="nil"/>
              <w:right w:val="nil"/>
            </w:tcBorders>
          </w:tcPr>
          <w:p w14:paraId="68F1D6B6"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0C6EC92" w14:textId="77777777" w:rsidR="000F17E2" w:rsidRPr="00BE5371" w:rsidRDefault="000F17E2" w:rsidP="000F17E2">
            <w:pPr>
              <w:rPr>
                <w:rFonts w:ascii="Arial" w:hAnsi="Arial" w:cs="Arial"/>
                <w:color w:val="002060"/>
              </w:rPr>
            </w:pPr>
          </w:p>
        </w:tc>
        <w:tc>
          <w:tcPr>
            <w:tcW w:w="2126" w:type="dxa"/>
            <w:tcBorders>
              <w:top w:val="nil"/>
              <w:left w:val="nil"/>
              <w:bottom w:val="nil"/>
              <w:right w:val="nil"/>
            </w:tcBorders>
          </w:tcPr>
          <w:p w14:paraId="0A6E5876" w14:textId="77777777" w:rsidR="000F17E2" w:rsidRPr="00BD0E0F" w:rsidRDefault="000F17E2" w:rsidP="00BD0E0F">
            <w:pPr>
              <w:rPr>
                <w:rFonts w:ascii="Arial" w:hAnsi="Arial" w:cs="Arial"/>
                <w:color w:val="002060"/>
                <w:sz w:val="18"/>
                <w:szCs w:val="18"/>
              </w:rPr>
            </w:pPr>
          </w:p>
        </w:tc>
      </w:tr>
      <w:tr w:rsidR="000F17E2" w14:paraId="5F78C09E" w14:textId="38A19999" w:rsidTr="001A2E8C">
        <w:tc>
          <w:tcPr>
            <w:tcW w:w="786" w:type="dxa"/>
            <w:tcBorders>
              <w:top w:val="nil"/>
              <w:left w:val="nil"/>
              <w:bottom w:val="nil"/>
              <w:right w:val="nil"/>
            </w:tcBorders>
          </w:tcPr>
          <w:p w14:paraId="465784C1" w14:textId="08E30B75" w:rsidR="000F17E2" w:rsidRPr="00722B4B" w:rsidRDefault="000F17E2" w:rsidP="000F17E2">
            <w:pPr>
              <w:rPr>
                <w:rFonts w:ascii="Arial" w:hAnsi="Arial" w:cs="Arial"/>
                <w:b/>
                <w:color w:val="002060"/>
              </w:rPr>
            </w:pPr>
            <w:r w:rsidRPr="00722B4B">
              <w:rPr>
                <w:rFonts w:ascii="Arial" w:hAnsi="Arial" w:cs="Arial"/>
                <w:b/>
                <w:color w:val="002060"/>
              </w:rPr>
              <w:t>9</w:t>
            </w:r>
            <w:r>
              <w:rPr>
                <w:rFonts w:ascii="Arial" w:hAnsi="Arial" w:cs="Arial"/>
                <w:b/>
                <w:color w:val="002060"/>
              </w:rPr>
              <w:t>.</w:t>
            </w:r>
          </w:p>
        </w:tc>
        <w:tc>
          <w:tcPr>
            <w:tcW w:w="7856" w:type="dxa"/>
            <w:gridSpan w:val="2"/>
            <w:tcBorders>
              <w:top w:val="nil"/>
              <w:left w:val="nil"/>
              <w:bottom w:val="nil"/>
              <w:right w:val="nil"/>
            </w:tcBorders>
          </w:tcPr>
          <w:p w14:paraId="268CAE31" w14:textId="5D6F36EB" w:rsidR="000F17E2" w:rsidRPr="006C7182" w:rsidRDefault="000F17E2" w:rsidP="000F17E2">
            <w:pPr>
              <w:rPr>
                <w:rFonts w:ascii="Arial" w:hAnsi="Arial" w:cs="Arial"/>
                <w:b/>
              </w:rPr>
            </w:pPr>
            <w:r w:rsidRPr="00565E3F">
              <w:rPr>
                <w:rFonts w:ascii="Arial" w:hAnsi="Arial" w:cs="Arial"/>
                <w:b/>
                <w:color w:val="002060"/>
              </w:rPr>
              <w:t>TERM DATES</w:t>
            </w:r>
          </w:p>
        </w:tc>
        <w:tc>
          <w:tcPr>
            <w:tcW w:w="2126" w:type="dxa"/>
            <w:tcBorders>
              <w:top w:val="nil"/>
              <w:left w:val="nil"/>
              <w:bottom w:val="nil"/>
              <w:right w:val="nil"/>
            </w:tcBorders>
          </w:tcPr>
          <w:p w14:paraId="7E034B9D" w14:textId="77777777" w:rsidR="000F17E2" w:rsidRPr="00BD0E0F" w:rsidRDefault="000F17E2" w:rsidP="00BD0E0F">
            <w:pPr>
              <w:rPr>
                <w:rFonts w:ascii="Arial" w:hAnsi="Arial" w:cs="Arial"/>
                <w:color w:val="FF0000"/>
                <w:sz w:val="18"/>
                <w:szCs w:val="18"/>
              </w:rPr>
            </w:pPr>
          </w:p>
        </w:tc>
      </w:tr>
      <w:tr w:rsidR="000F17E2" w14:paraId="56B198D3" w14:textId="321211B1" w:rsidTr="001A2E8C">
        <w:tc>
          <w:tcPr>
            <w:tcW w:w="786" w:type="dxa"/>
            <w:tcBorders>
              <w:top w:val="nil"/>
              <w:left w:val="nil"/>
              <w:bottom w:val="nil"/>
              <w:right w:val="nil"/>
            </w:tcBorders>
          </w:tcPr>
          <w:p w14:paraId="36824D88" w14:textId="51EF9163" w:rsidR="000F17E2" w:rsidRPr="00722B4B" w:rsidRDefault="000F17E2" w:rsidP="000F17E2">
            <w:pPr>
              <w:rPr>
                <w:rFonts w:ascii="Arial" w:hAnsi="Arial" w:cs="Arial"/>
                <w:b/>
                <w:color w:val="002060"/>
              </w:rPr>
            </w:pPr>
            <w:r w:rsidRPr="00722B4B">
              <w:rPr>
                <w:rFonts w:ascii="Arial" w:hAnsi="Arial" w:cs="Arial"/>
                <w:b/>
                <w:color w:val="002060"/>
              </w:rPr>
              <w:t>9.1</w:t>
            </w:r>
          </w:p>
        </w:tc>
        <w:tc>
          <w:tcPr>
            <w:tcW w:w="7856" w:type="dxa"/>
            <w:gridSpan w:val="2"/>
            <w:tcBorders>
              <w:top w:val="nil"/>
              <w:left w:val="nil"/>
              <w:bottom w:val="nil"/>
              <w:right w:val="nil"/>
            </w:tcBorders>
          </w:tcPr>
          <w:p w14:paraId="3E4D5C0E" w14:textId="3DA240C1" w:rsidR="000F17E2" w:rsidRPr="007B01CA" w:rsidRDefault="000F17E2" w:rsidP="000F17E2">
            <w:pPr>
              <w:ind w:right="96"/>
              <w:rPr>
                <w:rFonts w:ascii="Arial" w:hAnsi="Arial" w:cs="Arial"/>
                <w:color w:val="002060"/>
              </w:rPr>
            </w:pPr>
            <w:r w:rsidRPr="007B01CA">
              <w:rPr>
                <w:rFonts w:ascii="Arial" w:hAnsi="Arial" w:cs="Arial"/>
                <w:color w:val="002060"/>
              </w:rPr>
              <w:t xml:space="preserve">Members </w:t>
            </w:r>
            <w:r w:rsidR="005C7636">
              <w:rPr>
                <w:rFonts w:ascii="Arial" w:hAnsi="Arial" w:cs="Arial"/>
                <w:color w:val="002060"/>
              </w:rPr>
              <w:t>were</w:t>
            </w:r>
            <w:r w:rsidRPr="007B01CA">
              <w:rPr>
                <w:rFonts w:ascii="Arial" w:hAnsi="Arial" w:cs="Arial"/>
                <w:color w:val="002060"/>
              </w:rPr>
              <w:t xml:space="preserve"> invited to:</w:t>
            </w:r>
          </w:p>
          <w:p w14:paraId="38D16153" w14:textId="4BE2F3BA" w:rsidR="000F17E2" w:rsidRPr="007B01CA" w:rsidRDefault="000F17E2" w:rsidP="001A2E8C">
            <w:pPr>
              <w:pStyle w:val="ListParagraph"/>
              <w:numPr>
                <w:ilvl w:val="0"/>
                <w:numId w:val="28"/>
              </w:numPr>
              <w:ind w:right="96"/>
              <w:rPr>
                <w:rFonts w:ascii="Arial" w:hAnsi="Arial" w:cs="Arial"/>
                <w:color w:val="002060"/>
              </w:rPr>
            </w:pPr>
            <w:r w:rsidRPr="007B01CA">
              <w:rPr>
                <w:rFonts w:ascii="Arial" w:hAnsi="Arial" w:cs="Arial"/>
                <w:color w:val="002060"/>
              </w:rPr>
              <w:t>Note the confirmed term dates for 2022/23 and 2023/24</w:t>
            </w:r>
          </w:p>
          <w:p w14:paraId="538F77A1" w14:textId="3D5738C0" w:rsidR="000F17E2" w:rsidRPr="007B01CA" w:rsidRDefault="000F17E2" w:rsidP="001A2E8C">
            <w:pPr>
              <w:pStyle w:val="ListParagraph"/>
              <w:numPr>
                <w:ilvl w:val="0"/>
                <w:numId w:val="28"/>
              </w:numPr>
              <w:ind w:right="96"/>
              <w:rPr>
                <w:rFonts w:ascii="Arial" w:hAnsi="Arial" w:cs="Arial"/>
                <w:color w:val="002060"/>
              </w:rPr>
            </w:pPr>
            <w:r w:rsidRPr="007B01CA">
              <w:rPr>
                <w:rFonts w:ascii="Arial" w:hAnsi="Arial" w:cs="Arial"/>
                <w:color w:val="002060"/>
              </w:rPr>
              <w:t>Confirm the term dates for 2024/2025</w:t>
            </w:r>
          </w:p>
          <w:p w14:paraId="520867D3" w14:textId="6B83BB37" w:rsidR="000F17E2" w:rsidRDefault="000F17E2" w:rsidP="001A2E8C">
            <w:pPr>
              <w:pStyle w:val="ListParagraph"/>
              <w:numPr>
                <w:ilvl w:val="0"/>
                <w:numId w:val="28"/>
              </w:numPr>
              <w:rPr>
                <w:rFonts w:ascii="Arial" w:hAnsi="Arial" w:cs="Arial"/>
                <w:color w:val="002060"/>
              </w:rPr>
            </w:pPr>
            <w:r w:rsidRPr="007B01CA">
              <w:rPr>
                <w:rFonts w:ascii="Arial" w:hAnsi="Arial" w:cs="Arial"/>
                <w:color w:val="002060"/>
              </w:rPr>
              <w:t>Consider the proposals for the term dates for the academic years 2025/2026 and 2026/2027</w:t>
            </w:r>
          </w:p>
          <w:p w14:paraId="37B221DF" w14:textId="77777777" w:rsidR="000F17E2" w:rsidRDefault="000F17E2" w:rsidP="000F17E2">
            <w:pPr>
              <w:pStyle w:val="ListParagraph"/>
              <w:rPr>
                <w:rFonts w:ascii="Arial" w:hAnsi="Arial" w:cs="Arial"/>
                <w:color w:val="002060"/>
              </w:rPr>
            </w:pPr>
          </w:p>
          <w:p w14:paraId="3FE535F8" w14:textId="068BE0E3" w:rsidR="000F17E2" w:rsidRPr="00B85A43" w:rsidRDefault="000F17E2" w:rsidP="000F17E2">
            <w:pPr>
              <w:rPr>
                <w:rFonts w:ascii="Arial" w:hAnsi="Arial" w:cs="Arial"/>
                <w:color w:val="002060"/>
              </w:rPr>
            </w:pPr>
            <w:r>
              <w:rPr>
                <w:rFonts w:ascii="Arial" w:hAnsi="Arial" w:cs="Arial"/>
                <w:color w:val="002060"/>
              </w:rPr>
              <w:t xml:space="preserve">It was noted that all dates were </w:t>
            </w:r>
            <w:r w:rsidRPr="00B85A43">
              <w:rPr>
                <w:rFonts w:ascii="Arial" w:hAnsi="Arial" w:cs="Arial"/>
                <w:b/>
                <w:color w:val="002060"/>
              </w:rPr>
              <w:t xml:space="preserve">APPROVED </w:t>
            </w:r>
            <w:r>
              <w:rPr>
                <w:rFonts w:ascii="Arial" w:hAnsi="Arial" w:cs="Arial"/>
                <w:color w:val="002060"/>
              </w:rPr>
              <w:t xml:space="preserve">and that the responsibility for the setting of future term dates would now sit with Registry. </w:t>
            </w:r>
          </w:p>
        </w:tc>
        <w:tc>
          <w:tcPr>
            <w:tcW w:w="2126" w:type="dxa"/>
            <w:tcBorders>
              <w:top w:val="nil"/>
              <w:left w:val="nil"/>
              <w:bottom w:val="nil"/>
              <w:right w:val="nil"/>
            </w:tcBorders>
          </w:tcPr>
          <w:p w14:paraId="57544395" w14:textId="273DC869" w:rsidR="000F17E2" w:rsidRPr="00BD0E0F" w:rsidRDefault="000F17E2" w:rsidP="00BD0E0F">
            <w:pPr>
              <w:rPr>
                <w:rFonts w:ascii="Arial" w:hAnsi="Arial" w:cs="Arial"/>
                <w:color w:val="FF0000"/>
                <w:sz w:val="18"/>
                <w:szCs w:val="18"/>
              </w:rPr>
            </w:pPr>
            <w:r w:rsidRPr="00BD0E0F">
              <w:rPr>
                <w:rFonts w:ascii="Arial" w:hAnsi="Arial" w:cs="Arial"/>
                <w:color w:val="002060"/>
                <w:sz w:val="18"/>
                <w:szCs w:val="18"/>
              </w:rPr>
              <w:t>UTLC_2022_11_23_P9.1</w:t>
            </w:r>
          </w:p>
        </w:tc>
      </w:tr>
      <w:tr w:rsidR="000F17E2" w14:paraId="49E4FDC5" w14:textId="698B892F" w:rsidTr="001A2E8C">
        <w:tc>
          <w:tcPr>
            <w:tcW w:w="786" w:type="dxa"/>
            <w:tcBorders>
              <w:top w:val="nil"/>
              <w:left w:val="nil"/>
              <w:bottom w:val="nil"/>
              <w:right w:val="nil"/>
            </w:tcBorders>
          </w:tcPr>
          <w:p w14:paraId="35FAAA99" w14:textId="78A6C9C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6C6F9243" w14:textId="743D8F13" w:rsidR="000F17E2" w:rsidRPr="00F16E31" w:rsidRDefault="000F17E2" w:rsidP="000F17E2">
            <w:pPr>
              <w:rPr>
                <w:rFonts w:ascii="Arial" w:hAnsi="Arial" w:cs="Arial"/>
                <w:bCs/>
                <w:color w:val="002060"/>
              </w:rPr>
            </w:pPr>
          </w:p>
        </w:tc>
        <w:tc>
          <w:tcPr>
            <w:tcW w:w="2126" w:type="dxa"/>
            <w:tcBorders>
              <w:top w:val="nil"/>
              <w:left w:val="nil"/>
              <w:bottom w:val="nil"/>
              <w:right w:val="nil"/>
            </w:tcBorders>
          </w:tcPr>
          <w:p w14:paraId="0F4AF6A6" w14:textId="30778532" w:rsidR="000F17E2" w:rsidRPr="00BD0E0F" w:rsidRDefault="000F17E2" w:rsidP="00BD0E0F">
            <w:pPr>
              <w:rPr>
                <w:rFonts w:ascii="Arial" w:hAnsi="Arial" w:cs="Arial"/>
                <w:color w:val="002060"/>
                <w:sz w:val="18"/>
                <w:szCs w:val="18"/>
              </w:rPr>
            </w:pPr>
          </w:p>
        </w:tc>
      </w:tr>
      <w:tr w:rsidR="000F17E2" w14:paraId="16ECFDA8" w14:textId="1CE9CDB3" w:rsidTr="001A2E8C">
        <w:tc>
          <w:tcPr>
            <w:tcW w:w="786" w:type="dxa"/>
            <w:tcBorders>
              <w:top w:val="nil"/>
              <w:left w:val="nil"/>
              <w:bottom w:val="nil"/>
              <w:right w:val="nil"/>
            </w:tcBorders>
          </w:tcPr>
          <w:p w14:paraId="354345C1" w14:textId="73AF58F8" w:rsidR="000F17E2" w:rsidRPr="00722B4B" w:rsidRDefault="000F17E2" w:rsidP="000F17E2">
            <w:pPr>
              <w:rPr>
                <w:rFonts w:ascii="Arial" w:hAnsi="Arial" w:cs="Arial"/>
                <w:b/>
                <w:color w:val="002060"/>
              </w:rPr>
            </w:pPr>
            <w:r w:rsidRPr="00722B4B">
              <w:rPr>
                <w:rFonts w:ascii="Arial" w:hAnsi="Arial" w:cs="Arial"/>
                <w:b/>
                <w:color w:val="002060"/>
              </w:rPr>
              <w:t>10.</w:t>
            </w:r>
          </w:p>
        </w:tc>
        <w:tc>
          <w:tcPr>
            <w:tcW w:w="7856" w:type="dxa"/>
            <w:gridSpan w:val="2"/>
            <w:tcBorders>
              <w:top w:val="nil"/>
              <w:left w:val="nil"/>
              <w:bottom w:val="nil"/>
              <w:right w:val="nil"/>
            </w:tcBorders>
          </w:tcPr>
          <w:p w14:paraId="70D7C1AC" w14:textId="0D1FA486" w:rsidR="000F17E2" w:rsidRPr="0048706F" w:rsidRDefault="000F17E2" w:rsidP="000F17E2">
            <w:pPr>
              <w:rPr>
                <w:rFonts w:ascii="Arial" w:hAnsi="Arial" w:cs="Arial"/>
                <w:color w:val="002060"/>
              </w:rPr>
            </w:pPr>
            <w:r w:rsidRPr="0048706F">
              <w:rPr>
                <w:rFonts w:ascii="Arial" w:hAnsi="Arial" w:cs="Arial"/>
                <w:b/>
                <w:color w:val="002060"/>
              </w:rPr>
              <w:t>EXTERNAL EXAMINER</w:t>
            </w:r>
            <w:r>
              <w:rPr>
                <w:rFonts w:ascii="Arial" w:hAnsi="Arial" w:cs="Arial"/>
                <w:b/>
                <w:color w:val="002060"/>
              </w:rPr>
              <w:t>S</w:t>
            </w:r>
          </w:p>
        </w:tc>
        <w:tc>
          <w:tcPr>
            <w:tcW w:w="2126" w:type="dxa"/>
            <w:tcBorders>
              <w:top w:val="nil"/>
              <w:left w:val="nil"/>
              <w:bottom w:val="nil"/>
              <w:right w:val="nil"/>
            </w:tcBorders>
          </w:tcPr>
          <w:p w14:paraId="202DC50B" w14:textId="2DABCAD3" w:rsidR="000F17E2" w:rsidRPr="00BD0E0F" w:rsidRDefault="000F17E2" w:rsidP="00BD0E0F">
            <w:pPr>
              <w:rPr>
                <w:rFonts w:ascii="Arial" w:hAnsi="Arial" w:cs="Arial"/>
                <w:color w:val="1F4E79" w:themeColor="accent1" w:themeShade="80"/>
                <w:sz w:val="18"/>
                <w:szCs w:val="18"/>
              </w:rPr>
            </w:pPr>
          </w:p>
        </w:tc>
      </w:tr>
      <w:tr w:rsidR="000F17E2" w:rsidRPr="00185C3D" w14:paraId="2E8DC8F2" w14:textId="1A367EEF" w:rsidTr="001A2E8C">
        <w:tc>
          <w:tcPr>
            <w:tcW w:w="786" w:type="dxa"/>
            <w:tcBorders>
              <w:top w:val="nil"/>
              <w:left w:val="nil"/>
              <w:bottom w:val="nil"/>
              <w:right w:val="nil"/>
            </w:tcBorders>
          </w:tcPr>
          <w:p w14:paraId="1CCBD486" w14:textId="32D4A4FA" w:rsidR="000F17E2" w:rsidRPr="00722B4B" w:rsidRDefault="000F17E2" w:rsidP="000F17E2">
            <w:pPr>
              <w:rPr>
                <w:rFonts w:ascii="Arial" w:hAnsi="Arial" w:cs="Arial"/>
                <w:b/>
                <w:color w:val="002060"/>
              </w:rPr>
            </w:pPr>
            <w:r w:rsidRPr="00722B4B">
              <w:rPr>
                <w:rFonts w:ascii="Arial" w:hAnsi="Arial" w:cs="Arial"/>
                <w:b/>
                <w:color w:val="002060"/>
              </w:rPr>
              <w:t>10.1</w:t>
            </w:r>
          </w:p>
        </w:tc>
        <w:tc>
          <w:tcPr>
            <w:tcW w:w="7856" w:type="dxa"/>
            <w:gridSpan w:val="2"/>
            <w:tcBorders>
              <w:top w:val="nil"/>
              <w:left w:val="nil"/>
              <w:bottom w:val="nil"/>
              <w:right w:val="nil"/>
            </w:tcBorders>
          </w:tcPr>
          <w:p w14:paraId="2B496F31" w14:textId="149AF399" w:rsidR="000F17E2" w:rsidRDefault="005C7636" w:rsidP="000F17E2">
            <w:pPr>
              <w:rPr>
                <w:rFonts w:ascii="Arial" w:hAnsi="Arial" w:cs="Arial"/>
                <w:color w:val="002060"/>
              </w:rPr>
            </w:pPr>
            <w:r>
              <w:rPr>
                <w:rFonts w:ascii="Arial" w:hAnsi="Arial" w:cs="Arial"/>
                <w:color w:val="002060"/>
              </w:rPr>
              <w:t>UTLC</w:t>
            </w:r>
            <w:r w:rsidR="000F17E2" w:rsidRPr="0048706F">
              <w:rPr>
                <w:rFonts w:ascii="Arial" w:hAnsi="Arial" w:cs="Arial"/>
                <w:color w:val="002060"/>
              </w:rPr>
              <w:t xml:space="preserve"> consider</w:t>
            </w:r>
            <w:r>
              <w:rPr>
                <w:rFonts w:ascii="Arial" w:hAnsi="Arial" w:cs="Arial"/>
                <w:color w:val="002060"/>
              </w:rPr>
              <w:t>ed</w:t>
            </w:r>
            <w:r w:rsidR="000F17E2" w:rsidRPr="0048706F">
              <w:rPr>
                <w:rFonts w:ascii="Arial" w:hAnsi="Arial" w:cs="Arial"/>
                <w:color w:val="002060"/>
              </w:rPr>
              <w:t xml:space="preserve"> the </w:t>
            </w:r>
            <w:r w:rsidR="000F17E2">
              <w:rPr>
                <w:rFonts w:ascii="Arial" w:hAnsi="Arial" w:cs="Arial"/>
                <w:color w:val="002060"/>
              </w:rPr>
              <w:t>attached</w:t>
            </w:r>
            <w:r w:rsidR="000F17E2" w:rsidRPr="0048706F">
              <w:rPr>
                <w:rFonts w:ascii="Arial" w:hAnsi="Arial" w:cs="Arial"/>
                <w:color w:val="002060"/>
              </w:rPr>
              <w:t xml:space="preserve"> External Examiner applications</w:t>
            </w:r>
            <w:r w:rsidR="006D0BA3">
              <w:rPr>
                <w:rFonts w:ascii="Arial" w:hAnsi="Arial" w:cs="Arial"/>
                <w:color w:val="002060"/>
              </w:rPr>
              <w:t>.</w:t>
            </w:r>
          </w:p>
          <w:p w14:paraId="52A4DEE3" w14:textId="518CF5C1" w:rsidR="000F17E2" w:rsidRPr="0048706F" w:rsidRDefault="000F17E2" w:rsidP="000F17E2">
            <w:pPr>
              <w:rPr>
                <w:rFonts w:ascii="Arial" w:hAnsi="Arial" w:cs="Arial"/>
                <w:color w:val="002060"/>
              </w:rPr>
            </w:pPr>
            <w:r>
              <w:rPr>
                <w:rFonts w:ascii="Arial" w:hAnsi="Arial" w:cs="Arial"/>
                <w:color w:val="002060"/>
              </w:rPr>
              <w:t xml:space="preserve">All applications were </w:t>
            </w:r>
            <w:r w:rsidRPr="00CA79A2">
              <w:rPr>
                <w:rFonts w:ascii="Arial" w:hAnsi="Arial" w:cs="Arial"/>
                <w:b/>
                <w:color w:val="002060"/>
              </w:rPr>
              <w:t>APPROVED.</w:t>
            </w:r>
            <w:r>
              <w:rPr>
                <w:rFonts w:ascii="Arial" w:hAnsi="Arial" w:cs="Arial"/>
                <w:color w:val="002060"/>
              </w:rPr>
              <w:t xml:space="preserve"> </w:t>
            </w:r>
          </w:p>
        </w:tc>
        <w:tc>
          <w:tcPr>
            <w:tcW w:w="2126" w:type="dxa"/>
            <w:tcBorders>
              <w:top w:val="nil"/>
              <w:left w:val="nil"/>
              <w:bottom w:val="nil"/>
              <w:right w:val="nil"/>
            </w:tcBorders>
          </w:tcPr>
          <w:p w14:paraId="1A078BE0" w14:textId="19758EDB" w:rsidR="000F17E2" w:rsidRPr="00BD0E0F" w:rsidRDefault="000F17E2" w:rsidP="00BD0E0F">
            <w:pPr>
              <w:rPr>
                <w:color w:val="002060"/>
                <w:sz w:val="18"/>
                <w:szCs w:val="18"/>
              </w:rPr>
            </w:pPr>
            <w:r w:rsidRPr="00BD0E0F">
              <w:rPr>
                <w:rFonts w:ascii="Arial" w:hAnsi="Arial" w:cs="Arial"/>
                <w:color w:val="002060"/>
                <w:sz w:val="18"/>
                <w:szCs w:val="18"/>
              </w:rPr>
              <w:t>UTLC_2022_11_23_P10.1</w:t>
            </w:r>
          </w:p>
        </w:tc>
      </w:tr>
      <w:tr w:rsidR="000F17E2" w:rsidRPr="00185C3D" w14:paraId="73A8CE9A" w14:textId="77777777" w:rsidTr="001A2E8C">
        <w:tc>
          <w:tcPr>
            <w:tcW w:w="786" w:type="dxa"/>
            <w:tcBorders>
              <w:top w:val="nil"/>
              <w:left w:val="nil"/>
              <w:bottom w:val="nil"/>
              <w:right w:val="nil"/>
            </w:tcBorders>
          </w:tcPr>
          <w:p w14:paraId="3CF340B6"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5B064E92"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1C0129AF" w14:textId="77777777" w:rsidR="000F17E2" w:rsidRPr="00BD0E0F" w:rsidRDefault="000F17E2" w:rsidP="00BD0E0F">
            <w:pPr>
              <w:rPr>
                <w:rFonts w:ascii="Arial" w:hAnsi="Arial" w:cs="Arial"/>
                <w:color w:val="002060"/>
                <w:sz w:val="18"/>
                <w:szCs w:val="18"/>
              </w:rPr>
            </w:pPr>
          </w:p>
        </w:tc>
      </w:tr>
      <w:tr w:rsidR="000F17E2" w:rsidRPr="00185C3D" w14:paraId="67229723" w14:textId="77777777" w:rsidTr="001A2E8C">
        <w:tc>
          <w:tcPr>
            <w:tcW w:w="786" w:type="dxa"/>
            <w:tcBorders>
              <w:top w:val="nil"/>
              <w:left w:val="nil"/>
              <w:bottom w:val="nil"/>
              <w:right w:val="nil"/>
            </w:tcBorders>
          </w:tcPr>
          <w:p w14:paraId="5A74DD5D" w14:textId="77CDAE58" w:rsidR="000F17E2" w:rsidRPr="00722B4B" w:rsidRDefault="000F17E2" w:rsidP="000F17E2">
            <w:pPr>
              <w:rPr>
                <w:rFonts w:ascii="Arial" w:hAnsi="Arial" w:cs="Arial"/>
                <w:b/>
                <w:color w:val="002060"/>
              </w:rPr>
            </w:pPr>
            <w:r w:rsidRPr="00722B4B">
              <w:rPr>
                <w:rFonts w:ascii="Arial" w:hAnsi="Arial" w:cs="Arial"/>
                <w:b/>
                <w:color w:val="002060"/>
              </w:rPr>
              <w:t>10.2</w:t>
            </w:r>
          </w:p>
        </w:tc>
        <w:tc>
          <w:tcPr>
            <w:tcW w:w="7856" w:type="dxa"/>
            <w:gridSpan w:val="2"/>
            <w:tcBorders>
              <w:top w:val="nil"/>
              <w:left w:val="nil"/>
              <w:bottom w:val="nil"/>
              <w:right w:val="nil"/>
            </w:tcBorders>
          </w:tcPr>
          <w:p w14:paraId="6B21C79B" w14:textId="365DB7FE" w:rsidR="000F17E2" w:rsidRDefault="000F17E2" w:rsidP="000F17E2">
            <w:pPr>
              <w:rPr>
                <w:rFonts w:ascii="Arial" w:hAnsi="Arial" w:cs="Arial"/>
                <w:color w:val="002060"/>
              </w:rPr>
            </w:pPr>
            <w:r>
              <w:rPr>
                <w:rFonts w:ascii="Arial" w:hAnsi="Arial" w:cs="Arial"/>
                <w:color w:val="002060"/>
              </w:rPr>
              <w:t>Key concerns raised by External Examiners in reports received to date</w:t>
            </w:r>
            <w:r w:rsidR="005C7636">
              <w:rPr>
                <w:rFonts w:ascii="Arial" w:hAnsi="Arial" w:cs="Arial"/>
                <w:color w:val="002060"/>
              </w:rPr>
              <w:t xml:space="preserve"> were noted.</w:t>
            </w:r>
            <w:r w:rsidR="00BD0E0F">
              <w:rPr>
                <w:rFonts w:ascii="Arial" w:hAnsi="Arial" w:cs="Arial"/>
                <w:color w:val="002060"/>
              </w:rPr>
              <w:t xml:space="preserve"> </w:t>
            </w:r>
            <w:r>
              <w:rPr>
                <w:rFonts w:ascii="Arial" w:hAnsi="Arial" w:cs="Arial"/>
                <w:color w:val="002060"/>
              </w:rPr>
              <w:t>It was reported that the following</w:t>
            </w:r>
            <w:r w:rsidR="006E79A9">
              <w:rPr>
                <w:rFonts w:ascii="Arial" w:hAnsi="Arial" w:cs="Arial"/>
                <w:color w:val="002060"/>
              </w:rPr>
              <w:t xml:space="preserve"> serious concern</w:t>
            </w:r>
            <w:r>
              <w:rPr>
                <w:rFonts w:ascii="Arial" w:hAnsi="Arial" w:cs="Arial"/>
                <w:color w:val="002060"/>
              </w:rPr>
              <w:t xml:space="preserve"> points were raised as part of external examiner reports received so </w:t>
            </w:r>
            <w:proofErr w:type="gramStart"/>
            <w:r>
              <w:rPr>
                <w:rFonts w:ascii="Arial" w:hAnsi="Arial" w:cs="Arial"/>
                <w:color w:val="002060"/>
              </w:rPr>
              <w:t>far;</w:t>
            </w:r>
            <w:proofErr w:type="gramEnd"/>
            <w:r>
              <w:rPr>
                <w:rFonts w:ascii="Arial" w:hAnsi="Arial" w:cs="Arial"/>
                <w:color w:val="002060"/>
              </w:rPr>
              <w:t xml:space="preserve"> </w:t>
            </w:r>
          </w:p>
          <w:p w14:paraId="6961FD41" w14:textId="77777777" w:rsidR="000F17E2" w:rsidRPr="00CA79A2" w:rsidRDefault="000F17E2" w:rsidP="000F17E2">
            <w:pPr>
              <w:rPr>
                <w:rFonts w:ascii="Arial" w:hAnsi="Arial" w:cs="Arial"/>
                <w:color w:val="002060"/>
              </w:rPr>
            </w:pPr>
          </w:p>
          <w:p w14:paraId="3E761C5B" w14:textId="4C96B72F" w:rsidR="000F17E2" w:rsidRPr="00CA79A2" w:rsidRDefault="000F17E2" w:rsidP="000F17E2">
            <w:pPr>
              <w:pStyle w:val="ListParagraph"/>
              <w:numPr>
                <w:ilvl w:val="0"/>
                <w:numId w:val="27"/>
              </w:numPr>
              <w:rPr>
                <w:rFonts w:ascii="Arial" w:hAnsi="Arial" w:cs="Arial"/>
                <w:color w:val="002060"/>
              </w:rPr>
            </w:pPr>
            <w:r>
              <w:rPr>
                <w:rFonts w:ascii="Arial" w:hAnsi="Arial" w:cs="Arial"/>
                <w:color w:val="002060"/>
              </w:rPr>
              <w:t>There was sometimes a l</w:t>
            </w:r>
            <w:r w:rsidRPr="00CA79A2">
              <w:rPr>
                <w:rFonts w:ascii="Arial" w:hAnsi="Arial" w:cs="Arial"/>
                <w:color w:val="002060"/>
              </w:rPr>
              <w:t>ack of accessibility</w:t>
            </w:r>
            <w:r>
              <w:rPr>
                <w:rFonts w:ascii="Arial" w:hAnsi="Arial" w:cs="Arial"/>
                <w:color w:val="002060"/>
              </w:rPr>
              <w:t xml:space="preserve"> to material. Specifically, this was noted in three cases for HBS. It was noted that HBS were looking into this. </w:t>
            </w:r>
            <w:r w:rsidRPr="00CA79A2">
              <w:rPr>
                <w:rFonts w:ascii="Arial" w:hAnsi="Arial" w:cs="Arial"/>
                <w:color w:val="002060"/>
              </w:rPr>
              <w:t xml:space="preserve"> </w:t>
            </w:r>
          </w:p>
          <w:p w14:paraId="61B46A88" w14:textId="6BAC517D" w:rsidR="000F17E2" w:rsidRPr="00CA79A2" w:rsidRDefault="000F17E2" w:rsidP="000F17E2">
            <w:pPr>
              <w:pStyle w:val="ListParagraph"/>
              <w:numPr>
                <w:ilvl w:val="0"/>
                <w:numId w:val="27"/>
              </w:numPr>
              <w:rPr>
                <w:rFonts w:ascii="Arial" w:hAnsi="Arial" w:cs="Arial"/>
                <w:color w:val="002060"/>
              </w:rPr>
            </w:pPr>
            <w:r>
              <w:rPr>
                <w:rFonts w:ascii="Arial" w:hAnsi="Arial" w:cs="Arial"/>
                <w:color w:val="002060"/>
              </w:rPr>
              <w:lastRenderedPageBreak/>
              <w:t xml:space="preserve">There was a report of lack of clarity regarding the academic misconduct process for plagiarism cases, but only for one module. Staff were reminded to ensure External Examiners had access to regulations on or off campus. </w:t>
            </w:r>
          </w:p>
          <w:p w14:paraId="2DC0EA4B" w14:textId="295BF1EB" w:rsidR="000F17E2" w:rsidRPr="00CA79A2" w:rsidRDefault="000F17E2" w:rsidP="000F17E2">
            <w:pPr>
              <w:pStyle w:val="ListParagraph"/>
              <w:numPr>
                <w:ilvl w:val="0"/>
                <w:numId w:val="27"/>
              </w:numPr>
              <w:rPr>
                <w:rFonts w:ascii="Arial" w:hAnsi="Arial" w:cs="Arial"/>
                <w:color w:val="002060"/>
              </w:rPr>
            </w:pPr>
            <w:r>
              <w:rPr>
                <w:rFonts w:ascii="Arial" w:hAnsi="Arial" w:cs="Arial"/>
                <w:color w:val="002060"/>
              </w:rPr>
              <w:t xml:space="preserve">It was noted that training for examiners is run via virtual means on Brightspace and that this could be accessed at any time. </w:t>
            </w:r>
          </w:p>
          <w:p w14:paraId="505D1DDD" w14:textId="7C3E5228" w:rsidR="000F17E2" w:rsidRPr="00143E02" w:rsidRDefault="000F17E2" w:rsidP="000F17E2">
            <w:pPr>
              <w:pStyle w:val="ListParagraph"/>
              <w:numPr>
                <w:ilvl w:val="0"/>
                <w:numId w:val="27"/>
              </w:numPr>
              <w:rPr>
                <w:rFonts w:ascii="Arial" w:hAnsi="Arial" w:cs="Arial"/>
                <w:b/>
                <w:color w:val="002060"/>
              </w:rPr>
            </w:pPr>
            <w:r>
              <w:rPr>
                <w:rFonts w:ascii="Arial" w:hAnsi="Arial" w:cs="Arial"/>
                <w:color w:val="002060"/>
              </w:rPr>
              <w:t xml:space="preserve">It was reported that some externals felt confused between the process of second marking and moderation processes. It was noted that the difference between the two would be further highlighted in the training </w:t>
            </w:r>
            <w:proofErr w:type="gramStart"/>
            <w:r>
              <w:rPr>
                <w:rFonts w:ascii="Arial" w:hAnsi="Arial" w:cs="Arial"/>
                <w:color w:val="002060"/>
              </w:rPr>
              <w:t>materials</w:t>
            </w:r>
            <w:proofErr w:type="gramEnd"/>
            <w:r>
              <w:rPr>
                <w:rFonts w:ascii="Arial" w:hAnsi="Arial" w:cs="Arial"/>
                <w:color w:val="002060"/>
              </w:rPr>
              <w:t xml:space="preserve"> but the regulations were clear on the differentiation of the two. </w:t>
            </w:r>
          </w:p>
        </w:tc>
        <w:tc>
          <w:tcPr>
            <w:tcW w:w="2126" w:type="dxa"/>
            <w:tcBorders>
              <w:top w:val="nil"/>
              <w:left w:val="nil"/>
              <w:bottom w:val="nil"/>
              <w:right w:val="nil"/>
            </w:tcBorders>
          </w:tcPr>
          <w:p w14:paraId="1F4F8266" w14:textId="6993E00C"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lastRenderedPageBreak/>
              <w:t>UTLC_2022_11_23_P10.2</w:t>
            </w:r>
          </w:p>
        </w:tc>
      </w:tr>
      <w:tr w:rsidR="000F17E2" w14:paraId="46D71EC4" w14:textId="0227B1C0" w:rsidTr="001A2E8C">
        <w:tc>
          <w:tcPr>
            <w:tcW w:w="786" w:type="dxa"/>
            <w:tcBorders>
              <w:top w:val="nil"/>
              <w:left w:val="nil"/>
              <w:bottom w:val="nil"/>
              <w:right w:val="nil"/>
            </w:tcBorders>
          </w:tcPr>
          <w:p w14:paraId="1062CB14"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3915659B" w14:textId="77777777" w:rsidR="000F17E2" w:rsidRPr="00CF0F03" w:rsidRDefault="000F17E2" w:rsidP="000F17E2">
            <w:pPr>
              <w:rPr>
                <w:rFonts w:ascii="Arial" w:eastAsia="Times New Roman" w:hAnsi="Arial" w:cs="Arial"/>
                <w:b/>
              </w:rPr>
            </w:pPr>
          </w:p>
        </w:tc>
        <w:tc>
          <w:tcPr>
            <w:tcW w:w="2126" w:type="dxa"/>
            <w:tcBorders>
              <w:top w:val="nil"/>
              <w:left w:val="nil"/>
              <w:bottom w:val="nil"/>
              <w:right w:val="nil"/>
            </w:tcBorders>
          </w:tcPr>
          <w:p w14:paraId="04E7ACA6" w14:textId="77777777" w:rsidR="000F17E2" w:rsidRPr="00BD0E0F" w:rsidRDefault="000F17E2" w:rsidP="00BD0E0F">
            <w:pPr>
              <w:rPr>
                <w:rFonts w:ascii="Arial" w:hAnsi="Arial" w:cs="Arial"/>
                <w:color w:val="FF0000"/>
                <w:sz w:val="18"/>
                <w:szCs w:val="18"/>
              </w:rPr>
            </w:pPr>
          </w:p>
        </w:tc>
      </w:tr>
      <w:tr w:rsidR="000F17E2" w14:paraId="47E9EAC7" w14:textId="2F8EA9C3" w:rsidTr="001A2E8C">
        <w:tc>
          <w:tcPr>
            <w:tcW w:w="786" w:type="dxa"/>
            <w:tcBorders>
              <w:top w:val="nil"/>
              <w:left w:val="nil"/>
              <w:bottom w:val="nil"/>
              <w:right w:val="nil"/>
            </w:tcBorders>
          </w:tcPr>
          <w:p w14:paraId="45C42376" w14:textId="3AE10704" w:rsidR="000F17E2" w:rsidRPr="00722B4B" w:rsidRDefault="000F17E2" w:rsidP="000F17E2">
            <w:pPr>
              <w:rPr>
                <w:rFonts w:ascii="Arial" w:hAnsi="Arial" w:cs="Arial"/>
                <w:b/>
                <w:color w:val="002060"/>
              </w:rPr>
            </w:pPr>
            <w:r w:rsidRPr="00722B4B">
              <w:rPr>
                <w:rFonts w:ascii="Arial" w:hAnsi="Arial" w:cs="Arial"/>
                <w:b/>
                <w:color w:val="002060"/>
              </w:rPr>
              <w:t>11.</w:t>
            </w:r>
          </w:p>
        </w:tc>
        <w:tc>
          <w:tcPr>
            <w:tcW w:w="7856" w:type="dxa"/>
            <w:gridSpan w:val="2"/>
            <w:tcBorders>
              <w:top w:val="nil"/>
              <w:left w:val="nil"/>
              <w:bottom w:val="nil"/>
              <w:right w:val="nil"/>
            </w:tcBorders>
          </w:tcPr>
          <w:p w14:paraId="1091530A" w14:textId="18450923" w:rsidR="000F17E2" w:rsidRPr="00331BC5" w:rsidRDefault="000F17E2" w:rsidP="000F17E2">
            <w:pPr>
              <w:rPr>
                <w:rFonts w:ascii="Arial" w:eastAsia="Times New Roman" w:hAnsi="Arial" w:cs="Arial"/>
                <w:b/>
                <w:bCs/>
                <w:color w:val="002060"/>
              </w:rPr>
            </w:pPr>
            <w:r w:rsidRPr="00F16E31">
              <w:rPr>
                <w:rFonts w:ascii="Arial" w:eastAsia="Times New Roman" w:hAnsi="Arial" w:cs="Arial"/>
                <w:b/>
                <w:bCs/>
                <w:color w:val="002060"/>
              </w:rPr>
              <w:t>UNFORESEEN TERM</w:t>
            </w:r>
            <w:r>
              <w:rPr>
                <w:rFonts w:ascii="Arial" w:eastAsia="Times New Roman" w:hAnsi="Arial" w:cs="Arial"/>
                <w:b/>
                <w:bCs/>
                <w:color w:val="002060"/>
              </w:rPr>
              <w:t>INATION OF</w:t>
            </w:r>
            <w:r w:rsidRPr="00F16E31">
              <w:rPr>
                <w:rFonts w:ascii="Arial" w:eastAsia="Times New Roman" w:hAnsi="Arial" w:cs="Arial"/>
                <w:b/>
                <w:bCs/>
                <w:color w:val="002060"/>
              </w:rPr>
              <w:t xml:space="preserve"> PLACEMENT POLICY</w:t>
            </w:r>
          </w:p>
        </w:tc>
        <w:tc>
          <w:tcPr>
            <w:tcW w:w="2126" w:type="dxa"/>
            <w:tcBorders>
              <w:top w:val="nil"/>
              <w:left w:val="nil"/>
              <w:bottom w:val="nil"/>
              <w:right w:val="nil"/>
            </w:tcBorders>
          </w:tcPr>
          <w:p w14:paraId="322B7310" w14:textId="434D4A7F" w:rsidR="000F17E2" w:rsidRPr="00BD0E0F" w:rsidRDefault="000F17E2" w:rsidP="00BD0E0F">
            <w:pPr>
              <w:rPr>
                <w:rFonts w:ascii="Arial" w:hAnsi="Arial" w:cs="Arial"/>
                <w:color w:val="FF0000"/>
                <w:sz w:val="18"/>
                <w:szCs w:val="18"/>
              </w:rPr>
            </w:pPr>
          </w:p>
        </w:tc>
      </w:tr>
      <w:tr w:rsidR="000F17E2" w14:paraId="2DBAD8A5" w14:textId="77A9CDFA" w:rsidTr="001A2E8C">
        <w:tc>
          <w:tcPr>
            <w:tcW w:w="786" w:type="dxa"/>
            <w:tcBorders>
              <w:top w:val="nil"/>
              <w:left w:val="nil"/>
              <w:bottom w:val="nil"/>
              <w:right w:val="nil"/>
            </w:tcBorders>
          </w:tcPr>
          <w:p w14:paraId="73E0B672" w14:textId="5BAEA50B" w:rsidR="000F17E2" w:rsidRPr="00CA79A2" w:rsidRDefault="000F17E2" w:rsidP="000F17E2">
            <w:pPr>
              <w:rPr>
                <w:rFonts w:ascii="Arial" w:hAnsi="Arial" w:cs="Arial"/>
                <w:b/>
                <w:color w:val="002060"/>
              </w:rPr>
            </w:pPr>
            <w:r w:rsidRPr="00CA79A2">
              <w:rPr>
                <w:rFonts w:ascii="Arial" w:hAnsi="Arial" w:cs="Arial"/>
                <w:b/>
                <w:color w:val="002060"/>
              </w:rPr>
              <w:t>11.1</w:t>
            </w:r>
          </w:p>
        </w:tc>
        <w:tc>
          <w:tcPr>
            <w:tcW w:w="7856" w:type="dxa"/>
            <w:gridSpan w:val="2"/>
            <w:tcBorders>
              <w:top w:val="nil"/>
              <w:left w:val="nil"/>
              <w:bottom w:val="nil"/>
              <w:right w:val="nil"/>
            </w:tcBorders>
          </w:tcPr>
          <w:p w14:paraId="0EC431AC" w14:textId="16ACA1E6" w:rsidR="000F17E2" w:rsidRPr="00CA79A2" w:rsidRDefault="000F17E2" w:rsidP="000F17E2">
            <w:pPr>
              <w:rPr>
                <w:rFonts w:ascii="Arial" w:hAnsi="Arial" w:cs="Arial"/>
                <w:color w:val="002060"/>
              </w:rPr>
            </w:pPr>
            <w:r w:rsidRPr="00CA79A2">
              <w:rPr>
                <w:rFonts w:ascii="Arial" w:hAnsi="Arial" w:cs="Arial"/>
                <w:color w:val="002060"/>
              </w:rPr>
              <w:t xml:space="preserve">It was reported that no changes needed to be made from the previous version and the policy would be integrated into the student regulations in 2023/24. </w:t>
            </w:r>
            <w:r w:rsidRPr="00CA79A2">
              <w:rPr>
                <w:rFonts w:ascii="Arial" w:hAnsi="Arial" w:cs="Arial"/>
                <w:b/>
                <w:color w:val="002060"/>
              </w:rPr>
              <w:t>APPROVED.</w:t>
            </w:r>
            <w:r w:rsidRPr="00CA79A2">
              <w:rPr>
                <w:rFonts w:ascii="Arial" w:hAnsi="Arial" w:cs="Arial"/>
                <w:color w:val="002060"/>
              </w:rPr>
              <w:t xml:space="preserve">  </w:t>
            </w:r>
          </w:p>
        </w:tc>
        <w:tc>
          <w:tcPr>
            <w:tcW w:w="2126" w:type="dxa"/>
            <w:tcBorders>
              <w:top w:val="nil"/>
              <w:left w:val="nil"/>
              <w:bottom w:val="nil"/>
              <w:right w:val="nil"/>
            </w:tcBorders>
          </w:tcPr>
          <w:p w14:paraId="17B24983" w14:textId="4DE0C75E"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UTLC_2022_11_23_P11.1</w:t>
            </w:r>
          </w:p>
        </w:tc>
      </w:tr>
      <w:tr w:rsidR="000F17E2" w14:paraId="7FFB18EA" w14:textId="50FF0C4A" w:rsidTr="001A2E8C">
        <w:tc>
          <w:tcPr>
            <w:tcW w:w="786" w:type="dxa"/>
            <w:tcBorders>
              <w:top w:val="nil"/>
              <w:left w:val="nil"/>
              <w:bottom w:val="nil"/>
              <w:right w:val="nil"/>
            </w:tcBorders>
          </w:tcPr>
          <w:p w14:paraId="71002F73"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F29411F" w14:textId="77777777" w:rsidR="000F17E2" w:rsidRPr="00A954D7" w:rsidRDefault="000F17E2" w:rsidP="000F17E2">
            <w:pPr>
              <w:rPr>
                <w:rFonts w:eastAsia="Times New Roman"/>
              </w:rPr>
            </w:pPr>
          </w:p>
        </w:tc>
        <w:tc>
          <w:tcPr>
            <w:tcW w:w="2126" w:type="dxa"/>
            <w:tcBorders>
              <w:top w:val="nil"/>
              <w:left w:val="nil"/>
              <w:bottom w:val="nil"/>
              <w:right w:val="nil"/>
            </w:tcBorders>
          </w:tcPr>
          <w:p w14:paraId="5CB3FCEE" w14:textId="77777777" w:rsidR="000F17E2" w:rsidRPr="00BD0E0F" w:rsidRDefault="000F17E2" w:rsidP="00BD0E0F">
            <w:pPr>
              <w:rPr>
                <w:rFonts w:ascii="Arial" w:hAnsi="Arial" w:cs="Arial"/>
                <w:color w:val="FF0000"/>
                <w:sz w:val="18"/>
                <w:szCs w:val="18"/>
              </w:rPr>
            </w:pPr>
          </w:p>
        </w:tc>
      </w:tr>
      <w:tr w:rsidR="000F17E2" w14:paraId="7082C1E2" w14:textId="57CB100F" w:rsidTr="001A2E8C">
        <w:tc>
          <w:tcPr>
            <w:tcW w:w="786" w:type="dxa"/>
            <w:tcBorders>
              <w:top w:val="nil"/>
              <w:left w:val="nil"/>
              <w:bottom w:val="nil"/>
              <w:right w:val="nil"/>
            </w:tcBorders>
          </w:tcPr>
          <w:p w14:paraId="5EF7BCC5" w14:textId="07B35743" w:rsidR="000F17E2" w:rsidRPr="00722B4B" w:rsidRDefault="000F17E2" w:rsidP="000F17E2">
            <w:pPr>
              <w:rPr>
                <w:rFonts w:ascii="Arial" w:hAnsi="Arial" w:cs="Arial"/>
                <w:b/>
                <w:color w:val="002060"/>
              </w:rPr>
            </w:pPr>
            <w:r w:rsidRPr="00722B4B">
              <w:rPr>
                <w:rFonts w:ascii="Arial" w:hAnsi="Arial" w:cs="Arial"/>
                <w:b/>
                <w:color w:val="002060"/>
              </w:rPr>
              <w:t>12.</w:t>
            </w:r>
          </w:p>
        </w:tc>
        <w:tc>
          <w:tcPr>
            <w:tcW w:w="7856" w:type="dxa"/>
            <w:gridSpan w:val="2"/>
            <w:tcBorders>
              <w:top w:val="nil"/>
              <w:left w:val="nil"/>
              <w:bottom w:val="nil"/>
              <w:right w:val="nil"/>
            </w:tcBorders>
          </w:tcPr>
          <w:p w14:paraId="6111C3D5" w14:textId="77777777" w:rsidR="000F17E2" w:rsidRPr="0048706F" w:rsidRDefault="000F17E2" w:rsidP="000F17E2">
            <w:pPr>
              <w:rPr>
                <w:rFonts w:ascii="Arial" w:hAnsi="Arial" w:cs="Arial"/>
                <w:b/>
                <w:color w:val="002060"/>
              </w:rPr>
            </w:pPr>
            <w:r w:rsidRPr="0048706F">
              <w:rPr>
                <w:rFonts w:ascii="Arial" w:hAnsi="Arial" w:cs="Arial"/>
                <w:b/>
                <w:color w:val="002060"/>
              </w:rPr>
              <w:t>REPORT FROM THE STUDENTS’ UNION</w:t>
            </w:r>
          </w:p>
        </w:tc>
        <w:tc>
          <w:tcPr>
            <w:tcW w:w="2126" w:type="dxa"/>
            <w:tcBorders>
              <w:top w:val="nil"/>
              <w:left w:val="nil"/>
              <w:bottom w:val="nil"/>
              <w:right w:val="nil"/>
            </w:tcBorders>
          </w:tcPr>
          <w:p w14:paraId="01929C4C" w14:textId="7F64165D" w:rsidR="000F17E2" w:rsidRPr="00BD0E0F" w:rsidRDefault="000F17E2" w:rsidP="00BD0E0F">
            <w:pPr>
              <w:rPr>
                <w:rFonts w:ascii="Arial" w:hAnsi="Arial" w:cs="Arial"/>
                <w:color w:val="FF0000"/>
                <w:sz w:val="18"/>
                <w:szCs w:val="18"/>
              </w:rPr>
            </w:pPr>
          </w:p>
        </w:tc>
      </w:tr>
      <w:tr w:rsidR="000F17E2" w14:paraId="01A1AAEC" w14:textId="7A1304D0" w:rsidTr="001A2E8C">
        <w:tc>
          <w:tcPr>
            <w:tcW w:w="786" w:type="dxa"/>
            <w:tcBorders>
              <w:top w:val="nil"/>
              <w:left w:val="nil"/>
              <w:bottom w:val="nil"/>
              <w:right w:val="nil"/>
            </w:tcBorders>
          </w:tcPr>
          <w:p w14:paraId="6354F6BC" w14:textId="1A397EB9" w:rsidR="000F17E2" w:rsidRPr="00722B4B" w:rsidRDefault="000F17E2" w:rsidP="000F17E2">
            <w:pPr>
              <w:rPr>
                <w:rFonts w:ascii="Arial" w:hAnsi="Arial" w:cs="Arial"/>
                <w:b/>
                <w:color w:val="002060"/>
              </w:rPr>
            </w:pPr>
            <w:r w:rsidRPr="00722B4B">
              <w:rPr>
                <w:rFonts w:ascii="Arial" w:hAnsi="Arial" w:cs="Arial"/>
                <w:b/>
                <w:color w:val="002060"/>
              </w:rPr>
              <w:t>12.1</w:t>
            </w:r>
          </w:p>
        </w:tc>
        <w:tc>
          <w:tcPr>
            <w:tcW w:w="7856" w:type="dxa"/>
            <w:gridSpan w:val="2"/>
            <w:tcBorders>
              <w:top w:val="nil"/>
              <w:left w:val="nil"/>
              <w:bottom w:val="nil"/>
              <w:right w:val="nil"/>
            </w:tcBorders>
          </w:tcPr>
          <w:p w14:paraId="111E71EE" w14:textId="12DB3980" w:rsidR="000F17E2" w:rsidRDefault="009B4ECD" w:rsidP="000F17E2">
            <w:pPr>
              <w:rPr>
                <w:rFonts w:ascii="Arial" w:hAnsi="Arial" w:cs="Arial"/>
                <w:color w:val="002060"/>
              </w:rPr>
            </w:pPr>
            <w:r>
              <w:rPr>
                <w:rFonts w:ascii="Arial" w:hAnsi="Arial" w:cs="Arial"/>
                <w:color w:val="002060"/>
              </w:rPr>
              <w:t>UTLC</w:t>
            </w:r>
            <w:r w:rsidRPr="0048706F">
              <w:rPr>
                <w:rFonts w:ascii="Arial" w:hAnsi="Arial" w:cs="Arial"/>
                <w:color w:val="002060"/>
              </w:rPr>
              <w:t xml:space="preserve"> </w:t>
            </w:r>
            <w:r w:rsidR="000F17E2" w:rsidRPr="0048706F">
              <w:rPr>
                <w:rFonts w:ascii="Arial" w:hAnsi="Arial" w:cs="Arial"/>
                <w:color w:val="002060"/>
              </w:rPr>
              <w:t>receive</w:t>
            </w:r>
            <w:r>
              <w:rPr>
                <w:rFonts w:ascii="Arial" w:hAnsi="Arial" w:cs="Arial"/>
                <w:color w:val="002060"/>
              </w:rPr>
              <w:t>d</w:t>
            </w:r>
            <w:r w:rsidR="000F17E2" w:rsidRPr="0048706F">
              <w:rPr>
                <w:rFonts w:ascii="Arial" w:hAnsi="Arial" w:cs="Arial"/>
                <w:color w:val="002060"/>
              </w:rPr>
              <w:t xml:space="preserve"> a verbal report </w:t>
            </w:r>
            <w:r>
              <w:rPr>
                <w:rFonts w:ascii="Arial" w:hAnsi="Arial" w:cs="Arial"/>
                <w:color w:val="002060"/>
              </w:rPr>
              <w:t>from the</w:t>
            </w:r>
            <w:r w:rsidR="006D0BA3">
              <w:rPr>
                <w:rFonts w:ascii="Arial" w:hAnsi="Arial" w:cs="Arial"/>
                <w:color w:val="002060"/>
              </w:rPr>
              <w:t xml:space="preserve"> </w:t>
            </w:r>
            <w:r w:rsidR="000F17E2" w:rsidRPr="0048706F">
              <w:rPr>
                <w:rFonts w:ascii="Arial" w:hAnsi="Arial" w:cs="Arial"/>
                <w:color w:val="002060"/>
              </w:rPr>
              <w:t>SU Education Officer</w:t>
            </w:r>
          </w:p>
          <w:p w14:paraId="4EA251EB" w14:textId="77777777" w:rsidR="000F17E2" w:rsidRDefault="000F17E2" w:rsidP="000F17E2">
            <w:pPr>
              <w:rPr>
                <w:rFonts w:ascii="Arial" w:hAnsi="Arial" w:cs="Arial"/>
                <w:color w:val="002060"/>
              </w:rPr>
            </w:pPr>
          </w:p>
          <w:p w14:paraId="530D5127" w14:textId="77777777" w:rsidR="006E79A9" w:rsidRDefault="000F17E2" w:rsidP="000F17E2">
            <w:pPr>
              <w:rPr>
                <w:rFonts w:ascii="Arial" w:hAnsi="Arial" w:cs="Arial"/>
                <w:color w:val="002060"/>
              </w:rPr>
            </w:pPr>
            <w:r w:rsidRPr="00D55B92">
              <w:rPr>
                <w:rFonts w:ascii="Arial" w:hAnsi="Arial" w:cs="Arial"/>
                <w:color w:val="002060"/>
              </w:rPr>
              <w:t xml:space="preserve">It was reported that there were fewer academic representatives than usual, at this time. It was noted that the recruited representatives had been asked to attend training as soon as possible but that sometimes, there </w:t>
            </w:r>
            <w:r w:rsidR="006E79A9">
              <w:rPr>
                <w:rFonts w:ascii="Arial" w:hAnsi="Arial" w:cs="Arial"/>
                <w:color w:val="002060"/>
              </w:rPr>
              <w:t>were delays</w:t>
            </w:r>
            <w:r w:rsidRPr="00D55B92">
              <w:rPr>
                <w:rFonts w:ascii="Arial" w:hAnsi="Arial" w:cs="Arial"/>
                <w:color w:val="002060"/>
              </w:rPr>
              <w:t xml:space="preserve"> with students undertaking the training in a timely manner. </w:t>
            </w:r>
          </w:p>
          <w:p w14:paraId="2A60AEC2" w14:textId="632D11B6" w:rsidR="000F17E2" w:rsidRPr="00D55B92" w:rsidRDefault="000F17E2" w:rsidP="000F17E2">
            <w:pPr>
              <w:rPr>
                <w:rFonts w:ascii="Arial" w:hAnsi="Arial" w:cs="Arial"/>
                <w:color w:val="002060"/>
              </w:rPr>
            </w:pPr>
            <w:r w:rsidRPr="00345B4A">
              <w:rPr>
                <w:rFonts w:ascii="Arial" w:hAnsi="Arial" w:cs="Arial"/>
                <w:b/>
                <w:color w:val="002060"/>
              </w:rPr>
              <w:t>ACTION:</w:t>
            </w:r>
            <w:r>
              <w:rPr>
                <w:rFonts w:ascii="Arial" w:hAnsi="Arial" w:cs="Arial"/>
                <w:color w:val="002060"/>
              </w:rPr>
              <w:t xml:space="preserve"> </w:t>
            </w:r>
            <w:r w:rsidR="008E62DD">
              <w:rPr>
                <w:rFonts w:ascii="Arial" w:hAnsi="Arial" w:cs="Arial"/>
                <w:color w:val="002060"/>
              </w:rPr>
              <w:t>SU Education Officer</w:t>
            </w:r>
            <w:r>
              <w:rPr>
                <w:rFonts w:ascii="Arial" w:hAnsi="Arial" w:cs="Arial"/>
                <w:color w:val="002060"/>
              </w:rPr>
              <w:t xml:space="preserve"> to speak to Schools who are lacking in representatives to see what they can do to get more in place. </w:t>
            </w:r>
          </w:p>
          <w:p w14:paraId="6176487C" w14:textId="77777777" w:rsidR="000F17E2" w:rsidRPr="00D55B92" w:rsidRDefault="000F17E2" w:rsidP="000F17E2">
            <w:pPr>
              <w:rPr>
                <w:rFonts w:ascii="Arial" w:hAnsi="Arial" w:cs="Arial"/>
                <w:color w:val="002060"/>
              </w:rPr>
            </w:pPr>
          </w:p>
          <w:p w14:paraId="424650FB" w14:textId="1B3FB672" w:rsidR="000F17E2" w:rsidRDefault="000F17E2" w:rsidP="000F17E2">
            <w:pPr>
              <w:rPr>
                <w:rFonts w:ascii="Arial" w:hAnsi="Arial" w:cs="Arial"/>
                <w:color w:val="002060"/>
              </w:rPr>
            </w:pPr>
            <w:r>
              <w:rPr>
                <w:rFonts w:ascii="Arial" w:hAnsi="Arial" w:cs="Arial"/>
                <w:color w:val="002060"/>
              </w:rPr>
              <w:t>It was reported that Computing and Engineering were able to offer</w:t>
            </w:r>
            <w:r w:rsidRPr="00D55B92">
              <w:rPr>
                <w:rFonts w:ascii="Arial" w:hAnsi="Arial" w:cs="Arial"/>
                <w:color w:val="002060"/>
              </w:rPr>
              <w:t xml:space="preserve"> free softw</w:t>
            </w:r>
            <w:r>
              <w:rPr>
                <w:rFonts w:ascii="Arial" w:hAnsi="Arial" w:cs="Arial"/>
                <w:color w:val="002060"/>
              </w:rPr>
              <w:t>are licenses for students, but it was understood that not all Schools</w:t>
            </w:r>
            <w:r w:rsidRPr="00D55B92">
              <w:rPr>
                <w:rFonts w:ascii="Arial" w:hAnsi="Arial" w:cs="Arial"/>
                <w:color w:val="002060"/>
              </w:rPr>
              <w:t xml:space="preserve"> have the same budget</w:t>
            </w:r>
            <w:r>
              <w:rPr>
                <w:rFonts w:ascii="Arial" w:hAnsi="Arial" w:cs="Arial"/>
                <w:color w:val="002060"/>
              </w:rPr>
              <w:t xml:space="preserve"> to do this</w:t>
            </w:r>
            <w:r w:rsidRPr="00D55B92">
              <w:rPr>
                <w:rFonts w:ascii="Arial" w:hAnsi="Arial" w:cs="Arial"/>
                <w:color w:val="002060"/>
              </w:rPr>
              <w:t xml:space="preserve">. </w:t>
            </w:r>
            <w:r>
              <w:rPr>
                <w:rFonts w:ascii="Arial" w:hAnsi="Arial" w:cs="Arial"/>
                <w:color w:val="002060"/>
              </w:rPr>
              <w:t xml:space="preserve">It was discussed that some students </w:t>
            </w:r>
            <w:r w:rsidR="006E79A9">
              <w:rPr>
                <w:rFonts w:ascii="Arial" w:hAnsi="Arial" w:cs="Arial"/>
                <w:color w:val="002060"/>
              </w:rPr>
              <w:t xml:space="preserve">(Arts and Humanities) </w:t>
            </w:r>
            <w:r>
              <w:rPr>
                <w:rFonts w:ascii="Arial" w:hAnsi="Arial" w:cs="Arial"/>
                <w:color w:val="002060"/>
              </w:rPr>
              <w:t xml:space="preserve">wanted access to Adobe software at </w:t>
            </w:r>
            <w:proofErr w:type="gramStart"/>
            <w:r>
              <w:rPr>
                <w:rFonts w:ascii="Arial" w:hAnsi="Arial" w:cs="Arial"/>
                <w:color w:val="002060"/>
              </w:rPr>
              <w:t>home</w:t>
            </w:r>
            <w:proofErr w:type="gramEnd"/>
            <w:r>
              <w:rPr>
                <w:rFonts w:ascii="Arial" w:hAnsi="Arial" w:cs="Arial"/>
                <w:color w:val="002060"/>
              </w:rPr>
              <w:t xml:space="preserve"> but it was explained that the use of alternatives at home were encouraged</w:t>
            </w:r>
            <w:r w:rsidR="00AC0429">
              <w:rPr>
                <w:rFonts w:ascii="Arial" w:hAnsi="Arial" w:cs="Arial"/>
                <w:color w:val="002060"/>
              </w:rPr>
              <w:t>. This would</w:t>
            </w:r>
            <w:r>
              <w:rPr>
                <w:rFonts w:ascii="Arial" w:hAnsi="Arial" w:cs="Arial"/>
                <w:color w:val="002060"/>
              </w:rPr>
              <w:t xml:space="preserve"> increase user competency on other software to further increase graduate employability. It was explained that Adobe software was accessible to all students on campus. </w:t>
            </w:r>
          </w:p>
          <w:p w14:paraId="737CC4B2" w14:textId="77777777" w:rsidR="000F17E2" w:rsidRDefault="000F17E2" w:rsidP="000F17E2">
            <w:pPr>
              <w:rPr>
                <w:rFonts w:ascii="Arial" w:hAnsi="Arial" w:cs="Arial"/>
                <w:color w:val="002060"/>
              </w:rPr>
            </w:pPr>
          </w:p>
          <w:p w14:paraId="4D8A646F" w14:textId="371AFBC6" w:rsidR="000F17E2" w:rsidRPr="00345B4A" w:rsidRDefault="000F17E2" w:rsidP="000F17E2">
            <w:pPr>
              <w:rPr>
                <w:rFonts w:ascii="Arial" w:hAnsi="Arial" w:cs="Arial"/>
                <w:color w:val="002060"/>
              </w:rPr>
            </w:pPr>
            <w:r w:rsidRPr="00D55B92">
              <w:rPr>
                <w:rFonts w:ascii="Arial" w:hAnsi="Arial" w:cs="Arial"/>
                <w:color w:val="002060"/>
              </w:rPr>
              <w:t xml:space="preserve">It was reported that the SU were working with the representatives on the </w:t>
            </w:r>
            <w:proofErr w:type="gramStart"/>
            <w:r w:rsidRPr="00D55B92">
              <w:rPr>
                <w:rFonts w:ascii="Arial" w:hAnsi="Arial" w:cs="Arial"/>
                <w:color w:val="002060"/>
              </w:rPr>
              <w:t>cost of living</w:t>
            </w:r>
            <w:proofErr w:type="gramEnd"/>
            <w:r w:rsidRPr="00D55B92">
              <w:rPr>
                <w:rFonts w:ascii="Arial" w:hAnsi="Arial" w:cs="Arial"/>
                <w:color w:val="002060"/>
              </w:rPr>
              <w:t xml:space="preserve"> crisis and signposting </w:t>
            </w:r>
            <w:r>
              <w:rPr>
                <w:rFonts w:ascii="Arial" w:hAnsi="Arial" w:cs="Arial"/>
                <w:color w:val="002060"/>
              </w:rPr>
              <w:t xml:space="preserve">all </w:t>
            </w:r>
            <w:r w:rsidRPr="00D55B92">
              <w:rPr>
                <w:rFonts w:ascii="Arial" w:hAnsi="Arial" w:cs="Arial"/>
                <w:color w:val="002060"/>
              </w:rPr>
              <w:t>help</w:t>
            </w:r>
            <w:r>
              <w:rPr>
                <w:rFonts w:ascii="Arial" w:hAnsi="Arial" w:cs="Arial"/>
                <w:color w:val="002060"/>
              </w:rPr>
              <w:t xml:space="preserve"> available</w:t>
            </w:r>
            <w:r w:rsidRPr="00D55B92">
              <w:rPr>
                <w:rFonts w:ascii="Arial" w:hAnsi="Arial" w:cs="Arial"/>
                <w:color w:val="002060"/>
              </w:rPr>
              <w:t xml:space="preserve"> to students.</w:t>
            </w:r>
            <w:r>
              <w:rPr>
                <w:rFonts w:ascii="Arial" w:hAnsi="Arial" w:cs="Arial"/>
                <w:color w:val="002060"/>
              </w:rPr>
              <w:t xml:space="preserve"> </w:t>
            </w:r>
          </w:p>
        </w:tc>
        <w:tc>
          <w:tcPr>
            <w:tcW w:w="2126" w:type="dxa"/>
            <w:tcBorders>
              <w:top w:val="nil"/>
              <w:left w:val="nil"/>
              <w:bottom w:val="nil"/>
              <w:right w:val="nil"/>
            </w:tcBorders>
          </w:tcPr>
          <w:p w14:paraId="513BE3DE" w14:textId="77777777" w:rsidR="000F17E2" w:rsidRPr="00BD0E0F" w:rsidRDefault="000F17E2" w:rsidP="00BD0E0F">
            <w:pPr>
              <w:rPr>
                <w:rFonts w:ascii="Arial" w:hAnsi="Arial" w:cs="Arial"/>
                <w:sz w:val="18"/>
                <w:szCs w:val="18"/>
              </w:rPr>
            </w:pPr>
          </w:p>
        </w:tc>
      </w:tr>
      <w:tr w:rsidR="000F17E2" w14:paraId="4EBCEA7C" w14:textId="77777777" w:rsidTr="001A2E8C">
        <w:tc>
          <w:tcPr>
            <w:tcW w:w="786" w:type="dxa"/>
            <w:tcBorders>
              <w:top w:val="nil"/>
              <w:left w:val="nil"/>
              <w:bottom w:val="nil"/>
              <w:right w:val="nil"/>
            </w:tcBorders>
          </w:tcPr>
          <w:p w14:paraId="08EBE0F3"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5C217C54"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0BAB893F" w14:textId="77777777" w:rsidR="000F17E2" w:rsidRPr="00BD0E0F" w:rsidRDefault="000F17E2" w:rsidP="00BD0E0F">
            <w:pPr>
              <w:rPr>
                <w:rFonts w:ascii="Arial" w:hAnsi="Arial" w:cs="Arial"/>
                <w:sz w:val="18"/>
                <w:szCs w:val="18"/>
              </w:rPr>
            </w:pPr>
          </w:p>
        </w:tc>
      </w:tr>
      <w:tr w:rsidR="000F17E2" w:rsidRPr="007F78F8" w14:paraId="07EE7C6F" w14:textId="685749EA" w:rsidTr="001A2E8C">
        <w:tc>
          <w:tcPr>
            <w:tcW w:w="786" w:type="dxa"/>
            <w:tcBorders>
              <w:top w:val="nil"/>
              <w:left w:val="nil"/>
              <w:bottom w:val="nil"/>
              <w:right w:val="nil"/>
            </w:tcBorders>
          </w:tcPr>
          <w:p w14:paraId="3226C919" w14:textId="441BC1FA" w:rsidR="000F17E2" w:rsidRPr="00722B4B" w:rsidRDefault="000F17E2" w:rsidP="000F17E2">
            <w:pPr>
              <w:rPr>
                <w:rFonts w:ascii="Arial" w:hAnsi="Arial" w:cs="Arial"/>
                <w:b/>
                <w:color w:val="002060"/>
              </w:rPr>
            </w:pPr>
            <w:r w:rsidRPr="00722B4B">
              <w:rPr>
                <w:rFonts w:ascii="Arial" w:hAnsi="Arial" w:cs="Arial"/>
                <w:b/>
                <w:color w:val="002060"/>
              </w:rPr>
              <w:t>12.2</w:t>
            </w:r>
          </w:p>
        </w:tc>
        <w:tc>
          <w:tcPr>
            <w:tcW w:w="7856" w:type="dxa"/>
            <w:gridSpan w:val="2"/>
            <w:tcBorders>
              <w:top w:val="nil"/>
              <w:left w:val="nil"/>
              <w:bottom w:val="nil"/>
              <w:right w:val="nil"/>
            </w:tcBorders>
          </w:tcPr>
          <w:p w14:paraId="14FD81C1" w14:textId="0D5FAA3F" w:rsidR="000F17E2" w:rsidRPr="0048706F" w:rsidRDefault="000F17E2" w:rsidP="000F17E2">
            <w:pPr>
              <w:rPr>
                <w:rFonts w:ascii="Arial" w:hAnsi="Arial" w:cs="Arial"/>
                <w:bCs/>
                <w:color w:val="002060"/>
              </w:rPr>
            </w:pPr>
            <w:r w:rsidRPr="00E547F7">
              <w:rPr>
                <w:rFonts w:ascii="Arial" w:hAnsi="Arial" w:cs="Arial"/>
                <w:bCs/>
                <w:color w:val="002060"/>
              </w:rPr>
              <w:t xml:space="preserve">The content discussed in the </w:t>
            </w:r>
            <w:r w:rsidR="00437FBD" w:rsidRPr="0048706F">
              <w:rPr>
                <w:rFonts w:ascii="Arial" w:hAnsi="Arial" w:cs="Arial"/>
                <w:bCs/>
                <w:color w:val="002060"/>
              </w:rPr>
              <w:t>attached paper from the SU</w:t>
            </w:r>
            <w:r w:rsidR="00437FBD">
              <w:rPr>
                <w:rFonts w:ascii="Arial" w:hAnsi="Arial" w:cs="Arial"/>
                <w:bCs/>
                <w:color w:val="002060"/>
              </w:rPr>
              <w:t xml:space="preserve"> on Academic Representation</w:t>
            </w:r>
            <w:r w:rsidR="001A2E8C">
              <w:rPr>
                <w:rFonts w:ascii="Arial" w:hAnsi="Arial" w:cs="Arial"/>
                <w:bCs/>
                <w:color w:val="002060"/>
              </w:rPr>
              <w:t>,</w:t>
            </w:r>
            <w:r w:rsidR="00437FBD">
              <w:rPr>
                <w:rFonts w:ascii="Arial" w:hAnsi="Arial" w:cs="Arial"/>
                <w:bCs/>
                <w:color w:val="002060"/>
              </w:rPr>
              <w:t xml:space="preserve"> </w:t>
            </w:r>
            <w:r w:rsidRPr="00E547F7">
              <w:rPr>
                <w:rFonts w:ascii="Arial" w:hAnsi="Arial" w:cs="Arial"/>
                <w:bCs/>
                <w:color w:val="002060"/>
              </w:rPr>
              <w:t xml:space="preserve">was addressed in 12.1. </w:t>
            </w:r>
          </w:p>
        </w:tc>
        <w:tc>
          <w:tcPr>
            <w:tcW w:w="2126" w:type="dxa"/>
            <w:tcBorders>
              <w:top w:val="nil"/>
              <w:left w:val="nil"/>
              <w:bottom w:val="nil"/>
              <w:right w:val="nil"/>
            </w:tcBorders>
          </w:tcPr>
          <w:p w14:paraId="5C677488" w14:textId="2C2123F4" w:rsidR="000F17E2" w:rsidRPr="00BD0E0F" w:rsidRDefault="000F17E2" w:rsidP="00BD0E0F">
            <w:pPr>
              <w:rPr>
                <w:rFonts w:ascii="Arial" w:hAnsi="Arial" w:cs="Arial"/>
                <w:sz w:val="18"/>
                <w:szCs w:val="18"/>
              </w:rPr>
            </w:pPr>
            <w:r w:rsidRPr="00BD0E0F">
              <w:rPr>
                <w:rFonts w:ascii="Arial" w:hAnsi="Arial" w:cs="Arial"/>
                <w:color w:val="002060"/>
                <w:sz w:val="18"/>
                <w:szCs w:val="18"/>
              </w:rPr>
              <w:t>UTLC_2022_11_23_P12.2</w:t>
            </w:r>
          </w:p>
        </w:tc>
      </w:tr>
      <w:tr w:rsidR="000F17E2" w14:paraId="49004075" w14:textId="70DD9A0A" w:rsidTr="001A2E8C">
        <w:tc>
          <w:tcPr>
            <w:tcW w:w="786" w:type="dxa"/>
            <w:tcBorders>
              <w:top w:val="nil"/>
              <w:left w:val="nil"/>
              <w:bottom w:val="nil"/>
              <w:right w:val="nil"/>
            </w:tcBorders>
          </w:tcPr>
          <w:p w14:paraId="63286339"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1F7364B1" w14:textId="77777777" w:rsidR="000F17E2" w:rsidRPr="0056708F" w:rsidRDefault="000F17E2" w:rsidP="000F17E2">
            <w:pPr>
              <w:keepLines/>
              <w:widowControl w:val="0"/>
              <w:rPr>
                <w:rFonts w:ascii="Arial" w:hAnsi="Arial" w:cs="Arial"/>
                <w:color w:val="000000" w:themeColor="text1"/>
              </w:rPr>
            </w:pPr>
          </w:p>
        </w:tc>
        <w:tc>
          <w:tcPr>
            <w:tcW w:w="2126" w:type="dxa"/>
            <w:tcBorders>
              <w:top w:val="nil"/>
              <w:left w:val="nil"/>
              <w:bottom w:val="nil"/>
              <w:right w:val="nil"/>
            </w:tcBorders>
          </w:tcPr>
          <w:p w14:paraId="28EA8BC1" w14:textId="77777777" w:rsidR="000F17E2" w:rsidRPr="00BD0E0F" w:rsidRDefault="000F17E2" w:rsidP="00BD0E0F">
            <w:pPr>
              <w:rPr>
                <w:rFonts w:ascii="Arial" w:hAnsi="Arial" w:cs="Arial"/>
                <w:sz w:val="18"/>
                <w:szCs w:val="18"/>
              </w:rPr>
            </w:pPr>
          </w:p>
        </w:tc>
      </w:tr>
      <w:tr w:rsidR="000F17E2" w14:paraId="377E0303" w14:textId="327CCD33" w:rsidTr="001A2E8C">
        <w:trPr>
          <w:trHeight w:val="358"/>
        </w:trPr>
        <w:tc>
          <w:tcPr>
            <w:tcW w:w="10768" w:type="dxa"/>
            <w:gridSpan w:val="4"/>
            <w:tcBorders>
              <w:top w:val="nil"/>
              <w:bottom w:val="nil"/>
            </w:tcBorders>
            <w:shd w:val="clear" w:color="auto" w:fill="1F4E79" w:themeFill="accent1" w:themeFillShade="80"/>
          </w:tcPr>
          <w:p w14:paraId="29B59E13" w14:textId="77777777" w:rsidR="000F17E2" w:rsidRPr="00BD0E0F" w:rsidRDefault="000F17E2" w:rsidP="00BD0E0F">
            <w:pPr>
              <w:rPr>
                <w:rFonts w:ascii="Arial" w:hAnsi="Arial" w:cs="Arial"/>
                <w:b/>
                <w:color w:val="002060"/>
                <w:sz w:val="18"/>
                <w:szCs w:val="18"/>
              </w:rPr>
            </w:pPr>
            <w:r w:rsidRPr="00BD0E0F">
              <w:rPr>
                <w:rFonts w:ascii="Arial" w:hAnsi="Arial" w:cs="Arial"/>
                <w:b/>
                <w:color w:val="FFFFFF" w:themeColor="background1"/>
              </w:rPr>
              <w:t>TO NOTE:</w:t>
            </w:r>
          </w:p>
        </w:tc>
      </w:tr>
      <w:tr w:rsidR="000F17E2" w14:paraId="6EC9DAAD" w14:textId="36B08D29" w:rsidTr="001A2E8C">
        <w:tc>
          <w:tcPr>
            <w:tcW w:w="786" w:type="dxa"/>
            <w:tcBorders>
              <w:top w:val="nil"/>
              <w:left w:val="nil"/>
              <w:bottom w:val="nil"/>
              <w:right w:val="nil"/>
            </w:tcBorders>
          </w:tcPr>
          <w:p w14:paraId="78466832"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40184BC3" w14:textId="77777777" w:rsidR="000F17E2" w:rsidRDefault="000F17E2" w:rsidP="000F17E2">
            <w:pPr>
              <w:rPr>
                <w:rFonts w:ascii="Arial" w:hAnsi="Arial" w:cs="Arial"/>
                <w:b/>
              </w:rPr>
            </w:pPr>
          </w:p>
        </w:tc>
        <w:tc>
          <w:tcPr>
            <w:tcW w:w="2126" w:type="dxa"/>
            <w:tcBorders>
              <w:top w:val="nil"/>
              <w:left w:val="nil"/>
              <w:bottom w:val="nil"/>
              <w:right w:val="nil"/>
            </w:tcBorders>
          </w:tcPr>
          <w:p w14:paraId="7F1F4C95" w14:textId="77777777" w:rsidR="000F17E2" w:rsidRPr="00BD0E0F" w:rsidRDefault="000F17E2" w:rsidP="00BD0E0F">
            <w:pPr>
              <w:rPr>
                <w:rFonts w:ascii="Arial" w:hAnsi="Arial" w:cs="Arial"/>
                <w:sz w:val="18"/>
                <w:szCs w:val="18"/>
              </w:rPr>
            </w:pPr>
          </w:p>
        </w:tc>
      </w:tr>
      <w:tr w:rsidR="000F17E2" w14:paraId="794F9FBF" w14:textId="3B112049" w:rsidTr="001A2E8C">
        <w:tc>
          <w:tcPr>
            <w:tcW w:w="786" w:type="dxa"/>
            <w:tcBorders>
              <w:top w:val="nil"/>
              <w:left w:val="nil"/>
              <w:bottom w:val="nil"/>
              <w:right w:val="nil"/>
            </w:tcBorders>
          </w:tcPr>
          <w:p w14:paraId="50D70413" w14:textId="5929C3E0" w:rsidR="000F17E2" w:rsidRPr="00722B4B" w:rsidRDefault="000F17E2" w:rsidP="000F17E2">
            <w:pPr>
              <w:rPr>
                <w:rFonts w:ascii="Arial" w:hAnsi="Arial" w:cs="Arial"/>
                <w:b/>
                <w:color w:val="002060"/>
              </w:rPr>
            </w:pPr>
            <w:r w:rsidRPr="00722B4B">
              <w:rPr>
                <w:rFonts w:ascii="Arial" w:hAnsi="Arial" w:cs="Arial"/>
                <w:b/>
                <w:color w:val="002060"/>
              </w:rPr>
              <w:t>13.</w:t>
            </w:r>
          </w:p>
        </w:tc>
        <w:tc>
          <w:tcPr>
            <w:tcW w:w="7856" w:type="dxa"/>
            <w:gridSpan w:val="2"/>
            <w:tcBorders>
              <w:top w:val="nil"/>
              <w:left w:val="nil"/>
              <w:bottom w:val="nil"/>
              <w:right w:val="nil"/>
            </w:tcBorders>
          </w:tcPr>
          <w:p w14:paraId="63C43606" w14:textId="77777777" w:rsidR="000F17E2" w:rsidRPr="0048706F" w:rsidRDefault="000F17E2" w:rsidP="000F17E2">
            <w:pPr>
              <w:rPr>
                <w:rFonts w:ascii="Arial" w:hAnsi="Arial" w:cs="Arial"/>
                <w:b/>
                <w:color w:val="002060"/>
              </w:rPr>
            </w:pPr>
            <w:r w:rsidRPr="0048706F">
              <w:rPr>
                <w:rFonts w:ascii="Arial" w:hAnsi="Arial" w:cs="Arial"/>
                <w:b/>
                <w:color w:val="002060"/>
              </w:rPr>
              <w:t>CHAIRS ACTIONS SINCE LAST MEETING</w:t>
            </w:r>
          </w:p>
        </w:tc>
        <w:tc>
          <w:tcPr>
            <w:tcW w:w="2126" w:type="dxa"/>
            <w:tcBorders>
              <w:top w:val="nil"/>
              <w:left w:val="nil"/>
              <w:bottom w:val="nil"/>
              <w:right w:val="nil"/>
            </w:tcBorders>
          </w:tcPr>
          <w:p w14:paraId="79597E4F" w14:textId="7FC2521C" w:rsidR="000F17E2" w:rsidRPr="00BD0E0F" w:rsidRDefault="000F17E2" w:rsidP="00BD0E0F">
            <w:pPr>
              <w:rPr>
                <w:rFonts w:ascii="Arial" w:hAnsi="Arial" w:cs="Arial"/>
                <w:sz w:val="18"/>
                <w:szCs w:val="18"/>
              </w:rPr>
            </w:pPr>
          </w:p>
        </w:tc>
      </w:tr>
      <w:tr w:rsidR="000F17E2" w14:paraId="5849EA46" w14:textId="5DC1F4A1" w:rsidTr="001A2E8C">
        <w:tc>
          <w:tcPr>
            <w:tcW w:w="786" w:type="dxa"/>
            <w:tcBorders>
              <w:top w:val="nil"/>
              <w:left w:val="nil"/>
              <w:bottom w:val="nil"/>
              <w:right w:val="nil"/>
            </w:tcBorders>
          </w:tcPr>
          <w:p w14:paraId="7EB056BF" w14:textId="55BFCDCA" w:rsidR="000F17E2" w:rsidRPr="00722B4B" w:rsidRDefault="000F17E2" w:rsidP="000F17E2">
            <w:pPr>
              <w:rPr>
                <w:rFonts w:ascii="Arial" w:hAnsi="Arial" w:cs="Arial"/>
                <w:b/>
                <w:color w:val="002060"/>
              </w:rPr>
            </w:pPr>
            <w:r w:rsidRPr="00722B4B">
              <w:rPr>
                <w:rFonts w:ascii="Arial" w:hAnsi="Arial" w:cs="Arial"/>
                <w:b/>
                <w:color w:val="002060"/>
              </w:rPr>
              <w:t>13.1</w:t>
            </w:r>
          </w:p>
        </w:tc>
        <w:tc>
          <w:tcPr>
            <w:tcW w:w="7856" w:type="dxa"/>
            <w:gridSpan w:val="2"/>
            <w:tcBorders>
              <w:top w:val="nil"/>
              <w:left w:val="nil"/>
              <w:bottom w:val="nil"/>
              <w:right w:val="nil"/>
            </w:tcBorders>
          </w:tcPr>
          <w:p w14:paraId="4DFCE109" w14:textId="78AE5961" w:rsidR="000F17E2" w:rsidRPr="0048706F" w:rsidRDefault="000F17E2" w:rsidP="000F17E2">
            <w:pPr>
              <w:rPr>
                <w:rFonts w:ascii="Arial" w:hAnsi="Arial" w:cs="Arial"/>
                <w:color w:val="002060"/>
              </w:rPr>
            </w:pPr>
            <w:r>
              <w:rPr>
                <w:rFonts w:ascii="Arial" w:hAnsi="Arial" w:cs="Arial"/>
                <w:color w:val="002060"/>
              </w:rPr>
              <w:t xml:space="preserve">All Chair’s Actions were </w:t>
            </w:r>
            <w:proofErr w:type="gramStart"/>
            <w:r>
              <w:rPr>
                <w:rFonts w:ascii="Arial" w:hAnsi="Arial" w:cs="Arial"/>
                <w:color w:val="002060"/>
              </w:rPr>
              <w:t>noted</w:t>
            </w:r>
            <w:proofErr w:type="gramEnd"/>
            <w:r>
              <w:rPr>
                <w:rFonts w:ascii="Arial" w:hAnsi="Arial" w:cs="Arial"/>
                <w:color w:val="002060"/>
              </w:rPr>
              <w:t xml:space="preserve"> and no issues were raised by the committee. </w:t>
            </w:r>
          </w:p>
        </w:tc>
        <w:tc>
          <w:tcPr>
            <w:tcW w:w="2126" w:type="dxa"/>
            <w:tcBorders>
              <w:top w:val="nil"/>
              <w:left w:val="nil"/>
              <w:bottom w:val="nil"/>
              <w:right w:val="nil"/>
            </w:tcBorders>
          </w:tcPr>
          <w:p w14:paraId="7951F5A6" w14:textId="4BE087B0"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UTLC_2022_11_23_P13.1</w:t>
            </w:r>
          </w:p>
        </w:tc>
      </w:tr>
      <w:tr w:rsidR="000F17E2" w14:paraId="17232602" w14:textId="522A2A7E" w:rsidTr="001A2E8C">
        <w:tc>
          <w:tcPr>
            <w:tcW w:w="786" w:type="dxa"/>
            <w:tcBorders>
              <w:top w:val="nil"/>
              <w:left w:val="nil"/>
              <w:bottom w:val="nil"/>
              <w:right w:val="nil"/>
            </w:tcBorders>
          </w:tcPr>
          <w:p w14:paraId="26AD5AC5"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637FFB26" w14:textId="77777777"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3FD2DADD" w14:textId="77777777" w:rsidR="000F17E2" w:rsidRPr="00BD0E0F" w:rsidRDefault="000F17E2" w:rsidP="00BD0E0F">
            <w:pPr>
              <w:rPr>
                <w:rFonts w:ascii="Arial" w:hAnsi="Arial" w:cs="Arial"/>
                <w:sz w:val="18"/>
                <w:szCs w:val="18"/>
              </w:rPr>
            </w:pPr>
          </w:p>
        </w:tc>
      </w:tr>
      <w:tr w:rsidR="000F17E2" w14:paraId="116E4D88" w14:textId="27842AF3" w:rsidTr="001A2E8C">
        <w:tc>
          <w:tcPr>
            <w:tcW w:w="786" w:type="dxa"/>
            <w:tcBorders>
              <w:top w:val="nil"/>
              <w:left w:val="nil"/>
              <w:bottom w:val="nil"/>
              <w:right w:val="nil"/>
            </w:tcBorders>
          </w:tcPr>
          <w:p w14:paraId="3A75C669" w14:textId="54FB1D43" w:rsidR="000F17E2" w:rsidRPr="00722B4B" w:rsidRDefault="000F17E2" w:rsidP="000F17E2">
            <w:pPr>
              <w:rPr>
                <w:rFonts w:ascii="Arial" w:hAnsi="Arial" w:cs="Arial"/>
                <w:b/>
                <w:color w:val="002060"/>
              </w:rPr>
            </w:pPr>
            <w:r w:rsidRPr="00722B4B">
              <w:rPr>
                <w:rFonts w:ascii="Arial" w:hAnsi="Arial" w:cs="Arial"/>
                <w:b/>
                <w:color w:val="002060"/>
              </w:rPr>
              <w:t>14.</w:t>
            </w:r>
          </w:p>
        </w:tc>
        <w:tc>
          <w:tcPr>
            <w:tcW w:w="7856" w:type="dxa"/>
            <w:gridSpan w:val="2"/>
            <w:tcBorders>
              <w:top w:val="nil"/>
              <w:left w:val="nil"/>
              <w:bottom w:val="nil"/>
              <w:right w:val="nil"/>
            </w:tcBorders>
          </w:tcPr>
          <w:p w14:paraId="53498003" w14:textId="77777777" w:rsidR="000F17E2" w:rsidRPr="0048706F" w:rsidRDefault="000F17E2" w:rsidP="000F17E2">
            <w:pPr>
              <w:rPr>
                <w:rFonts w:ascii="Arial" w:hAnsi="Arial" w:cs="Arial"/>
                <w:b/>
                <w:color w:val="002060"/>
              </w:rPr>
            </w:pPr>
            <w:r w:rsidRPr="0048706F">
              <w:rPr>
                <w:rFonts w:ascii="Arial" w:hAnsi="Arial" w:cs="Arial"/>
                <w:b/>
                <w:color w:val="002060"/>
              </w:rPr>
              <w:t>REPORTS FROM WORKING GROUPS</w:t>
            </w:r>
          </w:p>
        </w:tc>
        <w:tc>
          <w:tcPr>
            <w:tcW w:w="2126" w:type="dxa"/>
            <w:tcBorders>
              <w:top w:val="nil"/>
              <w:left w:val="nil"/>
              <w:bottom w:val="nil"/>
              <w:right w:val="nil"/>
            </w:tcBorders>
          </w:tcPr>
          <w:p w14:paraId="45C0D313" w14:textId="77777777" w:rsidR="000F17E2" w:rsidRPr="00BD0E0F" w:rsidRDefault="000F17E2" w:rsidP="00BD0E0F">
            <w:pPr>
              <w:rPr>
                <w:rFonts w:ascii="Arial" w:hAnsi="Arial" w:cs="Arial"/>
                <w:color w:val="FF0000"/>
                <w:sz w:val="18"/>
                <w:szCs w:val="18"/>
              </w:rPr>
            </w:pPr>
          </w:p>
        </w:tc>
      </w:tr>
      <w:tr w:rsidR="000F17E2" w:rsidRPr="00292844" w14:paraId="100C9A01" w14:textId="46AB50C0" w:rsidTr="001A2E8C">
        <w:tc>
          <w:tcPr>
            <w:tcW w:w="786" w:type="dxa"/>
            <w:tcBorders>
              <w:top w:val="nil"/>
              <w:left w:val="nil"/>
              <w:bottom w:val="nil"/>
              <w:right w:val="nil"/>
            </w:tcBorders>
          </w:tcPr>
          <w:p w14:paraId="216607DE" w14:textId="7CC7F602" w:rsidR="000F17E2" w:rsidRPr="00722B4B" w:rsidRDefault="000F17E2" w:rsidP="000F17E2">
            <w:pPr>
              <w:rPr>
                <w:rFonts w:ascii="Arial" w:hAnsi="Arial" w:cs="Arial"/>
                <w:b/>
                <w:color w:val="002060"/>
              </w:rPr>
            </w:pPr>
            <w:r w:rsidRPr="00722B4B">
              <w:rPr>
                <w:rFonts w:ascii="Arial" w:hAnsi="Arial" w:cs="Arial"/>
                <w:b/>
                <w:color w:val="002060"/>
              </w:rPr>
              <w:t>14.1</w:t>
            </w:r>
          </w:p>
        </w:tc>
        <w:tc>
          <w:tcPr>
            <w:tcW w:w="7856" w:type="dxa"/>
            <w:gridSpan w:val="2"/>
            <w:tcBorders>
              <w:top w:val="nil"/>
              <w:left w:val="nil"/>
              <w:bottom w:val="nil"/>
              <w:right w:val="nil"/>
            </w:tcBorders>
          </w:tcPr>
          <w:p w14:paraId="62301E02" w14:textId="77777777" w:rsidR="000F17E2" w:rsidRPr="0048706F" w:rsidRDefault="000F17E2" w:rsidP="000F17E2">
            <w:pPr>
              <w:rPr>
                <w:rFonts w:ascii="Arial" w:hAnsi="Arial" w:cs="Arial"/>
                <w:b/>
                <w:bCs/>
                <w:color w:val="002060"/>
              </w:rPr>
            </w:pPr>
            <w:r w:rsidRPr="0048706F">
              <w:rPr>
                <w:rFonts w:ascii="Arial" w:hAnsi="Arial" w:cs="Arial"/>
                <w:b/>
                <w:bCs/>
                <w:color w:val="002060"/>
              </w:rPr>
              <w:t>Turnitin Review</w:t>
            </w:r>
          </w:p>
          <w:p w14:paraId="71F71CAC" w14:textId="7B0750DB" w:rsidR="000F17E2" w:rsidRDefault="000F17E2" w:rsidP="000F17E2">
            <w:pPr>
              <w:rPr>
                <w:rFonts w:ascii="Arial" w:hAnsi="Arial" w:cs="Arial"/>
                <w:color w:val="002060"/>
              </w:rPr>
            </w:pPr>
            <w:r>
              <w:rPr>
                <w:rFonts w:ascii="Arial" w:hAnsi="Arial" w:cs="Arial"/>
                <w:color w:val="002060"/>
              </w:rPr>
              <w:t>It was noted that the Draft Coach tool on Turnitin had launched and that students had started to use it. It was reported that there had been a slight issue with its functionality with the referencing system used on law courses but that a workaround had been agreed.</w:t>
            </w:r>
          </w:p>
          <w:p w14:paraId="62B5E668" w14:textId="53229EE4" w:rsidR="000F17E2" w:rsidRDefault="000F17E2" w:rsidP="000F17E2">
            <w:pPr>
              <w:rPr>
                <w:rFonts w:ascii="Arial" w:hAnsi="Arial" w:cs="Arial"/>
                <w:color w:val="002060"/>
              </w:rPr>
            </w:pPr>
          </w:p>
          <w:p w14:paraId="624887EB" w14:textId="71A3EE81" w:rsidR="000F17E2" w:rsidRPr="0048706F" w:rsidRDefault="000F17E2" w:rsidP="000F17E2">
            <w:pPr>
              <w:rPr>
                <w:rFonts w:ascii="Arial" w:hAnsi="Arial" w:cs="Arial"/>
                <w:color w:val="002060"/>
              </w:rPr>
            </w:pPr>
            <w:r>
              <w:rPr>
                <w:rFonts w:ascii="Arial" w:hAnsi="Arial" w:cs="Arial"/>
                <w:color w:val="002060"/>
              </w:rPr>
              <w:t xml:space="preserve">It was noted that the new Authorship Tool had been introduced to help further identify contract cheating suspicions. It was noted that this tool was not able to prove contract cheating but that it would help identify trends with the style of </w:t>
            </w:r>
            <w:r>
              <w:rPr>
                <w:rFonts w:ascii="Arial" w:hAnsi="Arial" w:cs="Arial"/>
                <w:color w:val="002060"/>
              </w:rPr>
              <w:lastRenderedPageBreak/>
              <w:t>student’s previous work. It was noted that the University hold</w:t>
            </w:r>
            <w:r w:rsidR="007715FD">
              <w:rPr>
                <w:rFonts w:ascii="Arial" w:hAnsi="Arial" w:cs="Arial"/>
                <w:color w:val="002060"/>
              </w:rPr>
              <w:t>s</w:t>
            </w:r>
            <w:r>
              <w:rPr>
                <w:rFonts w:ascii="Arial" w:hAnsi="Arial" w:cs="Arial"/>
                <w:color w:val="002060"/>
              </w:rPr>
              <w:t xml:space="preserve"> 20 licenses and that Registry and </w:t>
            </w:r>
            <w:proofErr w:type="gramStart"/>
            <w:r>
              <w:rPr>
                <w:rFonts w:ascii="Arial" w:hAnsi="Arial" w:cs="Arial"/>
                <w:color w:val="002060"/>
              </w:rPr>
              <w:t>a number of</w:t>
            </w:r>
            <w:proofErr w:type="gramEnd"/>
            <w:r>
              <w:rPr>
                <w:rFonts w:ascii="Arial" w:hAnsi="Arial" w:cs="Arial"/>
                <w:color w:val="002060"/>
              </w:rPr>
              <w:t xml:space="preserve"> AMOs in each School had access to the tool. It was reported that Registry would communicate guidelines </w:t>
            </w:r>
            <w:r w:rsidR="007715FD">
              <w:rPr>
                <w:rFonts w:ascii="Arial" w:hAnsi="Arial" w:cs="Arial"/>
                <w:color w:val="002060"/>
              </w:rPr>
              <w:t>about</w:t>
            </w:r>
            <w:r>
              <w:rPr>
                <w:rFonts w:ascii="Arial" w:hAnsi="Arial" w:cs="Arial"/>
                <w:color w:val="002060"/>
              </w:rPr>
              <w:t xml:space="preserve"> the use of the tool in the coming weeks. </w:t>
            </w:r>
          </w:p>
        </w:tc>
        <w:tc>
          <w:tcPr>
            <w:tcW w:w="2126" w:type="dxa"/>
            <w:tcBorders>
              <w:top w:val="nil"/>
              <w:left w:val="nil"/>
              <w:bottom w:val="nil"/>
              <w:right w:val="nil"/>
            </w:tcBorders>
          </w:tcPr>
          <w:p w14:paraId="13932C06" w14:textId="70309350" w:rsidR="000F17E2" w:rsidRPr="00BD0E0F" w:rsidRDefault="000F17E2" w:rsidP="00BD0E0F">
            <w:pPr>
              <w:rPr>
                <w:rFonts w:ascii="Arial" w:hAnsi="Arial" w:cs="Arial"/>
                <w:color w:val="002060"/>
                <w:sz w:val="18"/>
                <w:szCs w:val="18"/>
              </w:rPr>
            </w:pPr>
          </w:p>
        </w:tc>
      </w:tr>
      <w:tr w:rsidR="000F17E2" w:rsidRPr="00292844" w14:paraId="1441E042" w14:textId="4EC6F602" w:rsidTr="001A2E8C">
        <w:tc>
          <w:tcPr>
            <w:tcW w:w="786" w:type="dxa"/>
            <w:tcBorders>
              <w:top w:val="nil"/>
              <w:left w:val="nil"/>
              <w:bottom w:val="nil"/>
              <w:right w:val="nil"/>
            </w:tcBorders>
          </w:tcPr>
          <w:p w14:paraId="4E7CD834"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67F1371"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741993A4" w14:textId="77777777" w:rsidR="000F17E2" w:rsidRPr="00BD0E0F" w:rsidRDefault="000F17E2" w:rsidP="00BD0E0F">
            <w:pPr>
              <w:rPr>
                <w:rFonts w:ascii="Arial" w:hAnsi="Arial" w:cs="Arial"/>
                <w:color w:val="002060"/>
                <w:sz w:val="18"/>
                <w:szCs w:val="18"/>
              </w:rPr>
            </w:pPr>
          </w:p>
        </w:tc>
      </w:tr>
      <w:tr w:rsidR="000F17E2" w:rsidRPr="00292844" w14:paraId="0BFB03A3" w14:textId="2AF239E2" w:rsidTr="001A2E8C">
        <w:tc>
          <w:tcPr>
            <w:tcW w:w="786" w:type="dxa"/>
            <w:tcBorders>
              <w:top w:val="nil"/>
              <w:left w:val="nil"/>
              <w:bottom w:val="nil"/>
              <w:right w:val="nil"/>
            </w:tcBorders>
          </w:tcPr>
          <w:p w14:paraId="3E450A2F" w14:textId="2CCF1C50" w:rsidR="000F17E2" w:rsidRPr="00722B4B" w:rsidRDefault="000F17E2" w:rsidP="000F17E2">
            <w:pPr>
              <w:rPr>
                <w:rFonts w:ascii="Arial" w:hAnsi="Arial" w:cs="Arial"/>
                <w:b/>
                <w:color w:val="002060"/>
              </w:rPr>
            </w:pPr>
            <w:r>
              <w:rPr>
                <w:rFonts w:ascii="Arial" w:hAnsi="Arial" w:cs="Arial"/>
                <w:b/>
                <w:color w:val="002060"/>
              </w:rPr>
              <w:t>14.2</w:t>
            </w:r>
          </w:p>
        </w:tc>
        <w:tc>
          <w:tcPr>
            <w:tcW w:w="7856" w:type="dxa"/>
            <w:gridSpan w:val="2"/>
            <w:tcBorders>
              <w:top w:val="nil"/>
              <w:left w:val="nil"/>
              <w:bottom w:val="nil"/>
              <w:right w:val="nil"/>
            </w:tcBorders>
          </w:tcPr>
          <w:p w14:paraId="08BFE1E3" w14:textId="77777777" w:rsidR="000F17E2" w:rsidRPr="0048706F" w:rsidRDefault="000F17E2" w:rsidP="000F17E2">
            <w:pPr>
              <w:rPr>
                <w:rFonts w:ascii="Arial" w:hAnsi="Arial" w:cs="Arial"/>
                <w:color w:val="002060"/>
              </w:rPr>
            </w:pPr>
            <w:r w:rsidRPr="0048706F">
              <w:rPr>
                <w:rFonts w:ascii="Arial" w:hAnsi="Arial" w:cs="Arial"/>
                <w:b/>
                <w:bCs/>
                <w:color w:val="002060"/>
              </w:rPr>
              <w:t>Attendance Monitoring Steering Group</w:t>
            </w:r>
            <w:r w:rsidRPr="0048706F">
              <w:rPr>
                <w:rFonts w:ascii="Arial" w:hAnsi="Arial" w:cs="Arial"/>
                <w:color w:val="002060"/>
              </w:rPr>
              <w:t xml:space="preserve"> </w:t>
            </w:r>
          </w:p>
          <w:p w14:paraId="79A48E7A" w14:textId="3AD8E8DF" w:rsidR="000F17E2" w:rsidRPr="0048706F" w:rsidRDefault="000F17E2" w:rsidP="000F17E2">
            <w:pPr>
              <w:rPr>
                <w:rFonts w:ascii="Arial" w:hAnsi="Arial" w:cs="Arial"/>
                <w:color w:val="002060"/>
              </w:rPr>
            </w:pPr>
            <w:r w:rsidRPr="002F280A">
              <w:rPr>
                <w:rFonts w:ascii="Arial" w:hAnsi="Arial" w:cs="Arial"/>
                <w:color w:val="002060"/>
              </w:rPr>
              <w:t xml:space="preserve">It was noted that there were no minutes to consider but the group would meet soon and report to the next committee meeting. </w:t>
            </w:r>
          </w:p>
        </w:tc>
        <w:tc>
          <w:tcPr>
            <w:tcW w:w="2126" w:type="dxa"/>
            <w:tcBorders>
              <w:top w:val="nil"/>
              <w:left w:val="nil"/>
              <w:bottom w:val="nil"/>
              <w:right w:val="nil"/>
            </w:tcBorders>
          </w:tcPr>
          <w:p w14:paraId="38FAE39E" w14:textId="5CD500F2" w:rsidR="000F17E2" w:rsidRPr="00BD0E0F" w:rsidRDefault="000F17E2" w:rsidP="00BD0E0F">
            <w:pPr>
              <w:rPr>
                <w:rFonts w:ascii="Arial" w:hAnsi="Arial" w:cs="Arial"/>
                <w:color w:val="002060"/>
                <w:sz w:val="18"/>
                <w:szCs w:val="18"/>
              </w:rPr>
            </w:pPr>
          </w:p>
        </w:tc>
      </w:tr>
      <w:tr w:rsidR="000F17E2" w:rsidRPr="00292844" w14:paraId="5FE4FC11" w14:textId="7B63C491" w:rsidTr="001A2E8C">
        <w:tc>
          <w:tcPr>
            <w:tcW w:w="786" w:type="dxa"/>
            <w:tcBorders>
              <w:top w:val="nil"/>
              <w:left w:val="nil"/>
              <w:bottom w:val="nil"/>
              <w:right w:val="nil"/>
            </w:tcBorders>
          </w:tcPr>
          <w:p w14:paraId="37C73285"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6FE9FBE5"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7E716963" w14:textId="77777777" w:rsidR="000F17E2" w:rsidRPr="00BD0E0F" w:rsidRDefault="000F17E2" w:rsidP="00BD0E0F">
            <w:pPr>
              <w:rPr>
                <w:rFonts w:ascii="Arial" w:hAnsi="Arial" w:cs="Arial"/>
                <w:color w:val="002060"/>
                <w:sz w:val="18"/>
                <w:szCs w:val="18"/>
              </w:rPr>
            </w:pPr>
          </w:p>
        </w:tc>
      </w:tr>
      <w:tr w:rsidR="000F17E2" w:rsidRPr="00292844" w14:paraId="610FD22C" w14:textId="63B03CA3" w:rsidTr="001A2E8C">
        <w:tc>
          <w:tcPr>
            <w:tcW w:w="786" w:type="dxa"/>
            <w:tcBorders>
              <w:top w:val="nil"/>
              <w:left w:val="nil"/>
              <w:bottom w:val="nil"/>
              <w:right w:val="nil"/>
            </w:tcBorders>
          </w:tcPr>
          <w:p w14:paraId="6EA6F0D0" w14:textId="55BE79F2" w:rsidR="000F17E2" w:rsidRPr="00722B4B" w:rsidRDefault="000F17E2" w:rsidP="000F17E2">
            <w:pPr>
              <w:rPr>
                <w:rFonts w:ascii="Arial" w:hAnsi="Arial" w:cs="Arial"/>
                <w:b/>
                <w:color w:val="002060"/>
              </w:rPr>
            </w:pPr>
            <w:r>
              <w:rPr>
                <w:rFonts w:ascii="Arial" w:hAnsi="Arial" w:cs="Arial"/>
                <w:b/>
                <w:color w:val="002060"/>
              </w:rPr>
              <w:t>14.3</w:t>
            </w:r>
          </w:p>
        </w:tc>
        <w:tc>
          <w:tcPr>
            <w:tcW w:w="7856" w:type="dxa"/>
            <w:gridSpan w:val="2"/>
            <w:tcBorders>
              <w:top w:val="nil"/>
              <w:left w:val="nil"/>
              <w:bottom w:val="nil"/>
              <w:right w:val="nil"/>
            </w:tcBorders>
          </w:tcPr>
          <w:p w14:paraId="05FF781C" w14:textId="77777777" w:rsidR="000F17E2" w:rsidRPr="0048706F" w:rsidRDefault="000F17E2" w:rsidP="000F17E2">
            <w:pPr>
              <w:rPr>
                <w:rFonts w:ascii="Arial" w:hAnsi="Arial" w:cs="Arial"/>
                <w:b/>
                <w:bCs/>
                <w:color w:val="002060"/>
              </w:rPr>
            </w:pPr>
            <w:r w:rsidRPr="0048706F">
              <w:rPr>
                <w:rFonts w:ascii="Arial" w:hAnsi="Arial" w:cs="Arial"/>
                <w:b/>
                <w:bCs/>
                <w:color w:val="002060"/>
              </w:rPr>
              <w:t>Extensions and EC’s Review Working Group</w:t>
            </w:r>
          </w:p>
          <w:p w14:paraId="15715732" w14:textId="6C0947FA" w:rsidR="000F17E2" w:rsidRPr="0048706F" w:rsidRDefault="000F17E2" w:rsidP="000F17E2">
            <w:pPr>
              <w:rPr>
                <w:rFonts w:ascii="Arial" w:hAnsi="Arial" w:cs="Arial"/>
                <w:b/>
                <w:bCs/>
                <w:color w:val="002060"/>
              </w:rPr>
            </w:pPr>
            <w:r>
              <w:rPr>
                <w:rFonts w:ascii="Arial" w:hAnsi="Arial" w:cs="Arial"/>
                <w:color w:val="002060"/>
              </w:rPr>
              <w:t xml:space="preserve">It was noted that the new extension system was due to launch at the beginning of next term and updates would be communicated to the committee. </w:t>
            </w:r>
          </w:p>
        </w:tc>
        <w:tc>
          <w:tcPr>
            <w:tcW w:w="2126" w:type="dxa"/>
            <w:tcBorders>
              <w:top w:val="nil"/>
              <w:left w:val="nil"/>
              <w:bottom w:val="nil"/>
              <w:right w:val="nil"/>
            </w:tcBorders>
          </w:tcPr>
          <w:p w14:paraId="382AE7EA" w14:textId="729218A8" w:rsidR="000F17E2" w:rsidRPr="00BD0E0F" w:rsidRDefault="000F17E2" w:rsidP="00BD0E0F">
            <w:pPr>
              <w:rPr>
                <w:rFonts w:ascii="Arial" w:hAnsi="Arial" w:cs="Arial"/>
                <w:color w:val="002060"/>
                <w:sz w:val="18"/>
                <w:szCs w:val="18"/>
              </w:rPr>
            </w:pPr>
          </w:p>
        </w:tc>
      </w:tr>
      <w:tr w:rsidR="000F17E2" w:rsidRPr="00292844" w14:paraId="7B317DF3" w14:textId="2A71FC59" w:rsidTr="001A2E8C">
        <w:tc>
          <w:tcPr>
            <w:tcW w:w="786" w:type="dxa"/>
            <w:tcBorders>
              <w:top w:val="nil"/>
              <w:left w:val="nil"/>
              <w:bottom w:val="nil"/>
              <w:right w:val="nil"/>
            </w:tcBorders>
          </w:tcPr>
          <w:p w14:paraId="5CCB7E28"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05B3A9B0"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588180A7" w14:textId="77777777" w:rsidR="000F17E2" w:rsidRPr="00BD0E0F" w:rsidRDefault="000F17E2" w:rsidP="00BD0E0F">
            <w:pPr>
              <w:rPr>
                <w:rFonts w:ascii="Arial" w:hAnsi="Arial" w:cs="Arial"/>
                <w:color w:val="002060"/>
                <w:sz w:val="18"/>
                <w:szCs w:val="18"/>
              </w:rPr>
            </w:pPr>
          </w:p>
        </w:tc>
      </w:tr>
      <w:tr w:rsidR="000F17E2" w:rsidRPr="00292844" w14:paraId="7825F5F1" w14:textId="5319CE7C" w:rsidTr="001A2E8C">
        <w:tc>
          <w:tcPr>
            <w:tcW w:w="786" w:type="dxa"/>
            <w:tcBorders>
              <w:top w:val="nil"/>
              <w:left w:val="nil"/>
              <w:bottom w:val="nil"/>
              <w:right w:val="nil"/>
            </w:tcBorders>
          </w:tcPr>
          <w:p w14:paraId="7728B4C8" w14:textId="19F476EE" w:rsidR="000F17E2" w:rsidRPr="00722B4B" w:rsidRDefault="000F17E2" w:rsidP="000F17E2">
            <w:pPr>
              <w:rPr>
                <w:rFonts w:ascii="Arial" w:hAnsi="Arial" w:cs="Arial"/>
                <w:b/>
                <w:color w:val="002060"/>
              </w:rPr>
            </w:pPr>
            <w:r>
              <w:rPr>
                <w:rFonts w:ascii="Arial" w:hAnsi="Arial" w:cs="Arial"/>
                <w:b/>
                <w:color w:val="002060"/>
              </w:rPr>
              <w:t>14.4</w:t>
            </w:r>
          </w:p>
        </w:tc>
        <w:tc>
          <w:tcPr>
            <w:tcW w:w="7856" w:type="dxa"/>
            <w:gridSpan w:val="2"/>
            <w:tcBorders>
              <w:top w:val="nil"/>
              <w:left w:val="nil"/>
              <w:bottom w:val="nil"/>
              <w:right w:val="nil"/>
            </w:tcBorders>
          </w:tcPr>
          <w:p w14:paraId="31612A9C" w14:textId="77777777" w:rsidR="000F17E2" w:rsidRPr="0048706F" w:rsidRDefault="000F17E2" w:rsidP="000F17E2">
            <w:pPr>
              <w:rPr>
                <w:rFonts w:ascii="Arial" w:hAnsi="Arial" w:cs="Arial"/>
                <w:b/>
                <w:bCs/>
                <w:color w:val="002060"/>
              </w:rPr>
            </w:pPr>
            <w:r w:rsidRPr="0048706F">
              <w:rPr>
                <w:rFonts w:ascii="Arial" w:hAnsi="Arial" w:cs="Arial"/>
                <w:b/>
                <w:bCs/>
                <w:color w:val="002060"/>
              </w:rPr>
              <w:t>DBS</w:t>
            </w:r>
          </w:p>
          <w:p w14:paraId="6FAC51EB" w14:textId="415B676A" w:rsidR="000F17E2" w:rsidRPr="0048706F" w:rsidRDefault="000F17E2" w:rsidP="000F17E2">
            <w:pPr>
              <w:rPr>
                <w:rFonts w:ascii="Arial" w:hAnsi="Arial" w:cs="Arial"/>
                <w:color w:val="002060"/>
              </w:rPr>
            </w:pPr>
            <w:r>
              <w:rPr>
                <w:rFonts w:ascii="Arial" w:hAnsi="Arial" w:cs="Arial"/>
                <w:color w:val="002060"/>
              </w:rPr>
              <w:t>It was reported that there were no minutes to note</w:t>
            </w:r>
            <w:r w:rsidR="008250EE" w:rsidRPr="0048706F">
              <w:rPr>
                <w:rFonts w:ascii="Arial" w:hAnsi="Arial" w:cs="Arial"/>
                <w:color w:val="002060"/>
              </w:rPr>
              <w:t xml:space="preserve"> from the most recent meeting of the DBS Working Group</w:t>
            </w:r>
            <w:r w:rsidR="008250EE">
              <w:rPr>
                <w:rFonts w:ascii="Arial" w:hAnsi="Arial" w:cs="Arial"/>
                <w:color w:val="002060"/>
              </w:rPr>
              <w:t>.</w:t>
            </w:r>
            <w:r>
              <w:rPr>
                <w:rFonts w:ascii="Arial" w:hAnsi="Arial" w:cs="Arial"/>
                <w:color w:val="002060"/>
              </w:rPr>
              <w:t xml:space="preserve"> </w:t>
            </w:r>
          </w:p>
        </w:tc>
        <w:tc>
          <w:tcPr>
            <w:tcW w:w="2126" w:type="dxa"/>
            <w:tcBorders>
              <w:top w:val="nil"/>
              <w:left w:val="nil"/>
              <w:bottom w:val="nil"/>
              <w:right w:val="nil"/>
            </w:tcBorders>
          </w:tcPr>
          <w:p w14:paraId="40CF9F7B" w14:textId="77777777" w:rsidR="000F17E2" w:rsidRPr="00BD0E0F" w:rsidRDefault="000F17E2" w:rsidP="00BD0E0F">
            <w:pPr>
              <w:rPr>
                <w:rFonts w:ascii="Arial" w:hAnsi="Arial" w:cs="Arial"/>
                <w:color w:val="FF0000"/>
                <w:sz w:val="18"/>
                <w:szCs w:val="18"/>
              </w:rPr>
            </w:pPr>
          </w:p>
        </w:tc>
      </w:tr>
      <w:tr w:rsidR="000F17E2" w:rsidRPr="00292844" w14:paraId="1E8B9955" w14:textId="21D2E146" w:rsidTr="001A2E8C">
        <w:tc>
          <w:tcPr>
            <w:tcW w:w="786" w:type="dxa"/>
            <w:tcBorders>
              <w:top w:val="nil"/>
              <w:left w:val="nil"/>
              <w:bottom w:val="nil"/>
              <w:right w:val="nil"/>
            </w:tcBorders>
          </w:tcPr>
          <w:p w14:paraId="0D77C70F"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471C3AED" w14:textId="626FBADB"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210D83F2" w14:textId="6F708EAE" w:rsidR="000F17E2" w:rsidRPr="00BD0E0F" w:rsidRDefault="000F17E2" w:rsidP="00BD0E0F">
            <w:pPr>
              <w:rPr>
                <w:rFonts w:ascii="Arial" w:hAnsi="Arial" w:cs="Arial"/>
                <w:color w:val="FF0000"/>
                <w:sz w:val="18"/>
                <w:szCs w:val="18"/>
              </w:rPr>
            </w:pPr>
          </w:p>
        </w:tc>
      </w:tr>
      <w:tr w:rsidR="000F17E2" w:rsidRPr="00292844" w14:paraId="5090EA0C" w14:textId="01AAEC1D" w:rsidTr="001A2E8C">
        <w:tc>
          <w:tcPr>
            <w:tcW w:w="786" w:type="dxa"/>
            <w:tcBorders>
              <w:top w:val="nil"/>
              <w:left w:val="nil"/>
              <w:bottom w:val="nil"/>
              <w:right w:val="nil"/>
            </w:tcBorders>
          </w:tcPr>
          <w:p w14:paraId="0DD21BC4" w14:textId="101C5FB8" w:rsidR="000F17E2" w:rsidRPr="00722B4B" w:rsidRDefault="000F17E2" w:rsidP="000F17E2">
            <w:pPr>
              <w:rPr>
                <w:rFonts w:ascii="Arial" w:hAnsi="Arial" w:cs="Arial"/>
                <w:b/>
                <w:color w:val="002060"/>
              </w:rPr>
            </w:pPr>
            <w:r>
              <w:rPr>
                <w:rFonts w:ascii="Arial" w:hAnsi="Arial" w:cs="Arial"/>
                <w:b/>
                <w:color w:val="002060"/>
              </w:rPr>
              <w:t>14.5</w:t>
            </w:r>
          </w:p>
        </w:tc>
        <w:tc>
          <w:tcPr>
            <w:tcW w:w="7856" w:type="dxa"/>
            <w:gridSpan w:val="2"/>
            <w:tcBorders>
              <w:top w:val="nil"/>
              <w:left w:val="nil"/>
              <w:bottom w:val="nil"/>
              <w:right w:val="nil"/>
            </w:tcBorders>
          </w:tcPr>
          <w:p w14:paraId="73603DFF" w14:textId="77777777" w:rsidR="000F17E2" w:rsidRPr="0048706F" w:rsidRDefault="000F17E2" w:rsidP="000F17E2">
            <w:pPr>
              <w:rPr>
                <w:rFonts w:ascii="Arial" w:hAnsi="Arial" w:cs="Arial"/>
                <w:b/>
                <w:bCs/>
                <w:color w:val="002060"/>
              </w:rPr>
            </w:pPr>
            <w:r w:rsidRPr="0048706F">
              <w:rPr>
                <w:rFonts w:ascii="Arial" w:hAnsi="Arial" w:cs="Arial"/>
                <w:b/>
                <w:bCs/>
                <w:color w:val="002060"/>
              </w:rPr>
              <w:t>Assessment Strategy</w:t>
            </w:r>
          </w:p>
          <w:p w14:paraId="507FD863" w14:textId="3CAED81E" w:rsidR="000F17E2" w:rsidRPr="0048706F" w:rsidRDefault="000F17E2" w:rsidP="000F17E2">
            <w:pPr>
              <w:rPr>
                <w:rFonts w:ascii="Arial" w:hAnsi="Arial" w:cs="Arial"/>
                <w:color w:val="002060"/>
              </w:rPr>
            </w:pPr>
            <w:r>
              <w:rPr>
                <w:rFonts w:ascii="Arial" w:hAnsi="Arial" w:cs="Arial"/>
                <w:color w:val="002060"/>
              </w:rPr>
              <w:t xml:space="preserve">It was reported that now the new Assessment and Feedback Framework had been approved, the working group had formally </w:t>
            </w:r>
            <w:r w:rsidRPr="002F280A">
              <w:rPr>
                <w:rFonts w:ascii="Arial" w:hAnsi="Arial" w:cs="Arial"/>
                <w:b/>
                <w:color w:val="002060"/>
              </w:rPr>
              <w:t xml:space="preserve">closed </w:t>
            </w:r>
            <w:r>
              <w:rPr>
                <w:rFonts w:ascii="Arial" w:hAnsi="Arial" w:cs="Arial"/>
                <w:color w:val="002060"/>
              </w:rPr>
              <w:t xml:space="preserve">and would be removed from the UTLC agenda. </w:t>
            </w:r>
          </w:p>
        </w:tc>
        <w:tc>
          <w:tcPr>
            <w:tcW w:w="2126" w:type="dxa"/>
            <w:tcBorders>
              <w:top w:val="nil"/>
              <w:left w:val="nil"/>
              <w:bottom w:val="nil"/>
              <w:right w:val="nil"/>
            </w:tcBorders>
          </w:tcPr>
          <w:p w14:paraId="539D31EB" w14:textId="77777777" w:rsidR="000F17E2" w:rsidRPr="00BD0E0F" w:rsidRDefault="000F17E2" w:rsidP="00BD0E0F">
            <w:pPr>
              <w:rPr>
                <w:rFonts w:ascii="Arial" w:hAnsi="Arial" w:cs="Arial"/>
                <w:color w:val="FF0000"/>
                <w:sz w:val="18"/>
                <w:szCs w:val="18"/>
              </w:rPr>
            </w:pPr>
          </w:p>
        </w:tc>
      </w:tr>
      <w:tr w:rsidR="000F17E2" w:rsidRPr="00292844" w14:paraId="03541714" w14:textId="77777777" w:rsidTr="001A2E8C">
        <w:tc>
          <w:tcPr>
            <w:tcW w:w="786" w:type="dxa"/>
            <w:tcBorders>
              <w:top w:val="nil"/>
              <w:left w:val="nil"/>
              <w:bottom w:val="nil"/>
              <w:right w:val="nil"/>
            </w:tcBorders>
          </w:tcPr>
          <w:p w14:paraId="64553C52"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34F80356" w14:textId="77777777" w:rsidR="000F17E2" w:rsidRPr="0048706F" w:rsidRDefault="000F17E2" w:rsidP="000F17E2">
            <w:pPr>
              <w:rPr>
                <w:rFonts w:ascii="Arial" w:hAnsi="Arial" w:cs="Arial"/>
                <w:b/>
                <w:bCs/>
                <w:color w:val="002060"/>
              </w:rPr>
            </w:pPr>
          </w:p>
        </w:tc>
        <w:tc>
          <w:tcPr>
            <w:tcW w:w="2126" w:type="dxa"/>
            <w:tcBorders>
              <w:top w:val="nil"/>
              <w:left w:val="nil"/>
              <w:bottom w:val="nil"/>
              <w:right w:val="nil"/>
            </w:tcBorders>
          </w:tcPr>
          <w:p w14:paraId="29A4C326" w14:textId="77777777" w:rsidR="000F17E2" w:rsidRPr="00BD0E0F" w:rsidRDefault="000F17E2" w:rsidP="00BD0E0F">
            <w:pPr>
              <w:rPr>
                <w:rFonts w:ascii="Arial" w:hAnsi="Arial" w:cs="Arial"/>
                <w:color w:val="FF0000"/>
                <w:sz w:val="18"/>
                <w:szCs w:val="18"/>
              </w:rPr>
            </w:pPr>
          </w:p>
        </w:tc>
      </w:tr>
      <w:tr w:rsidR="000F17E2" w:rsidRPr="00292844" w14:paraId="0145A993" w14:textId="094E0599" w:rsidTr="001A2E8C">
        <w:tc>
          <w:tcPr>
            <w:tcW w:w="786" w:type="dxa"/>
            <w:tcBorders>
              <w:top w:val="nil"/>
              <w:left w:val="nil"/>
              <w:bottom w:val="nil"/>
              <w:right w:val="nil"/>
            </w:tcBorders>
          </w:tcPr>
          <w:p w14:paraId="3002CBE6" w14:textId="2E83B0CA" w:rsidR="000F17E2" w:rsidRPr="00722B4B" w:rsidRDefault="000F17E2" w:rsidP="000F17E2">
            <w:pPr>
              <w:rPr>
                <w:rFonts w:ascii="Arial" w:hAnsi="Arial" w:cs="Arial"/>
                <w:b/>
                <w:color w:val="002060"/>
              </w:rPr>
            </w:pPr>
            <w:r>
              <w:rPr>
                <w:rFonts w:ascii="Arial" w:hAnsi="Arial" w:cs="Arial"/>
                <w:b/>
                <w:color w:val="002060"/>
              </w:rPr>
              <w:t>14.6</w:t>
            </w:r>
          </w:p>
        </w:tc>
        <w:tc>
          <w:tcPr>
            <w:tcW w:w="7856" w:type="dxa"/>
            <w:gridSpan w:val="2"/>
            <w:tcBorders>
              <w:top w:val="nil"/>
              <w:left w:val="nil"/>
              <w:bottom w:val="nil"/>
              <w:right w:val="nil"/>
            </w:tcBorders>
          </w:tcPr>
          <w:p w14:paraId="41DCACD1" w14:textId="7F141AB9" w:rsidR="000F17E2" w:rsidRPr="00841F7F" w:rsidRDefault="000F17E2" w:rsidP="000F17E2">
            <w:pPr>
              <w:rPr>
                <w:rFonts w:ascii="Arial" w:hAnsi="Arial" w:cs="Arial"/>
                <w:b/>
                <w:bCs/>
                <w:color w:val="002060"/>
              </w:rPr>
            </w:pPr>
            <w:r w:rsidRPr="00841F7F">
              <w:rPr>
                <w:rFonts w:ascii="Arial" w:hAnsi="Arial" w:cs="Arial"/>
                <w:b/>
                <w:bCs/>
                <w:color w:val="002060"/>
              </w:rPr>
              <w:t>GPA Steering Group</w:t>
            </w:r>
          </w:p>
          <w:p w14:paraId="5D0432CA" w14:textId="026F4AF4" w:rsidR="000F17E2" w:rsidRPr="00841F7F" w:rsidRDefault="000F17E2" w:rsidP="000F17E2">
            <w:pPr>
              <w:rPr>
                <w:rFonts w:ascii="Arial" w:hAnsi="Arial" w:cs="Arial"/>
                <w:color w:val="002060"/>
              </w:rPr>
            </w:pPr>
            <w:r w:rsidRPr="00841F7F">
              <w:rPr>
                <w:rFonts w:ascii="Arial" w:hAnsi="Arial" w:cs="Arial"/>
                <w:color w:val="002060"/>
              </w:rPr>
              <w:t>The following items were noted for the attention of UTLC:</w:t>
            </w:r>
          </w:p>
          <w:p w14:paraId="122B644F" w14:textId="77777777" w:rsidR="000F17E2" w:rsidRPr="00841F7F" w:rsidRDefault="000F17E2" w:rsidP="000F17E2">
            <w:pPr>
              <w:pStyle w:val="ListParagraph"/>
              <w:numPr>
                <w:ilvl w:val="0"/>
                <w:numId w:val="25"/>
              </w:numPr>
              <w:contextualSpacing w:val="0"/>
              <w:rPr>
                <w:rFonts w:ascii="Arial" w:eastAsia="Times New Roman" w:hAnsi="Arial" w:cs="Arial"/>
                <w:color w:val="002060"/>
              </w:rPr>
            </w:pPr>
            <w:r w:rsidRPr="00841F7F">
              <w:rPr>
                <w:rFonts w:ascii="Arial" w:eastAsia="Times New Roman" w:hAnsi="Arial" w:cs="Arial"/>
                <w:color w:val="002060"/>
              </w:rPr>
              <w:t>Engagement and completion numbers with GPA are very high compared with similar programmes at universities such as York and Aberdeen, who report around half the % levels reported with GPA – thanks to those who have helped to drive this</w:t>
            </w:r>
          </w:p>
          <w:p w14:paraId="40B4AA1E" w14:textId="77777777" w:rsidR="007715FD" w:rsidRDefault="000F17E2" w:rsidP="000F17E2">
            <w:pPr>
              <w:pStyle w:val="ListParagraph"/>
              <w:numPr>
                <w:ilvl w:val="0"/>
                <w:numId w:val="25"/>
              </w:numPr>
              <w:contextualSpacing w:val="0"/>
              <w:rPr>
                <w:rFonts w:ascii="Arial" w:eastAsia="Times New Roman" w:hAnsi="Arial" w:cs="Arial"/>
                <w:color w:val="002060"/>
              </w:rPr>
            </w:pPr>
            <w:r w:rsidRPr="00841F7F">
              <w:rPr>
                <w:rFonts w:ascii="Arial" w:eastAsia="Times New Roman" w:hAnsi="Arial" w:cs="Arial"/>
                <w:color w:val="002060"/>
              </w:rPr>
              <w:t>However, we want to increase completion rates even further. Key to this will be completion of Electives as this is proving to be the biggest barrier</w:t>
            </w:r>
            <w:r w:rsidR="007715FD">
              <w:rPr>
                <w:rFonts w:ascii="Arial" w:eastAsia="Times New Roman" w:hAnsi="Arial" w:cs="Arial"/>
                <w:color w:val="002060"/>
              </w:rPr>
              <w:t xml:space="preserve"> and the Group asked </w:t>
            </w:r>
            <w:r w:rsidRPr="00841F7F">
              <w:rPr>
                <w:rFonts w:ascii="Arial" w:eastAsia="Times New Roman" w:hAnsi="Arial" w:cs="Arial"/>
                <w:color w:val="002060"/>
              </w:rPr>
              <w:t>for academic staff to tell their students that any experiential learning undertaken as part of their academic courses can be claimed for GPA Electives.</w:t>
            </w:r>
            <w:r w:rsidR="007715FD" w:rsidRPr="00841F7F">
              <w:rPr>
                <w:rFonts w:ascii="Arial" w:eastAsia="Times New Roman" w:hAnsi="Arial" w:cs="Arial"/>
                <w:color w:val="002060"/>
              </w:rPr>
              <w:t xml:space="preserve"> It was noted that a simple message to first year students regarding the work they could use as part of their GPA electives would be helpful</w:t>
            </w:r>
          </w:p>
          <w:p w14:paraId="76550800" w14:textId="1D6EDA2D" w:rsidR="000F17E2" w:rsidRPr="007715FD" w:rsidRDefault="000F17E2" w:rsidP="000F17E2">
            <w:pPr>
              <w:pStyle w:val="ListParagraph"/>
              <w:numPr>
                <w:ilvl w:val="0"/>
                <w:numId w:val="25"/>
              </w:numPr>
              <w:contextualSpacing w:val="0"/>
              <w:rPr>
                <w:rFonts w:ascii="Arial" w:eastAsia="Times New Roman" w:hAnsi="Arial" w:cs="Arial"/>
                <w:color w:val="002060"/>
              </w:rPr>
            </w:pPr>
            <w:r w:rsidRPr="007715FD">
              <w:rPr>
                <w:rFonts w:ascii="Arial" w:eastAsia="Times New Roman" w:hAnsi="Arial" w:cs="Arial"/>
                <w:color w:val="002060"/>
              </w:rPr>
              <w:t xml:space="preserve">It was noted that staff should continue to advertise the GPA wherever possible.  </w:t>
            </w:r>
          </w:p>
        </w:tc>
        <w:tc>
          <w:tcPr>
            <w:tcW w:w="2126" w:type="dxa"/>
            <w:tcBorders>
              <w:top w:val="nil"/>
              <w:left w:val="nil"/>
              <w:bottom w:val="nil"/>
              <w:right w:val="nil"/>
            </w:tcBorders>
          </w:tcPr>
          <w:p w14:paraId="3720D2D9" w14:textId="73BFC23D"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UTLC_2022_11_23_P14.7</w:t>
            </w:r>
          </w:p>
        </w:tc>
      </w:tr>
      <w:tr w:rsidR="000F17E2" w:rsidRPr="00292844" w14:paraId="2C757DB3" w14:textId="77777777" w:rsidTr="001A2E8C">
        <w:tc>
          <w:tcPr>
            <w:tcW w:w="786" w:type="dxa"/>
            <w:tcBorders>
              <w:top w:val="nil"/>
              <w:left w:val="nil"/>
              <w:bottom w:val="nil"/>
              <w:right w:val="nil"/>
            </w:tcBorders>
          </w:tcPr>
          <w:p w14:paraId="446637AE"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072D6F8" w14:textId="77777777" w:rsidR="000F17E2" w:rsidRPr="00582D9C" w:rsidRDefault="000F17E2" w:rsidP="000F17E2">
            <w:pPr>
              <w:rPr>
                <w:rFonts w:ascii="Arial" w:hAnsi="Arial" w:cs="Arial"/>
                <w:b/>
                <w:bCs/>
                <w:color w:val="002060"/>
              </w:rPr>
            </w:pPr>
          </w:p>
        </w:tc>
        <w:tc>
          <w:tcPr>
            <w:tcW w:w="2126" w:type="dxa"/>
            <w:tcBorders>
              <w:top w:val="nil"/>
              <w:left w:val="nil"/>
              <w:bottom w:val="nil"/>
              <w:right w:val="nil"/>
            </w:tcBorders>
          </w:tcPr>
          <w:p w14:paraId="70ADA9E1" w14:textId="77777777" w:rsidR="000F17E2" w:rsidRPr="00BD0E0F" w:rsidRDefault="000F17E2" w:rsidP="00BD0E0F">
            <w:pPr>
              <w:rPr>
                <w:rFonts w:ascii="Arial" w:hAnsi="Arial" w:cs="Arial"/>
                <w:color w:val="FF0000"/>
                <w:sz w:val="18"/>
                <w:szCs w:val="18"/>
              </w:rPr>
            </w:pPr>
          </w:p>
        </w:tc>
      </w:tr>
      <w:tr w:rsidR="000F17E2" w:rsidRPr="00292844" w14:paraId="7822FAC6" w14:textId="6512CD06" w:rsidTr="001A2E8C">
        <w:tc>
          <w:tcPr>
            <w:tcW w:w="786" w:type="dxa"/>
            <w:tcBorders>
              <w:top w:val="nil"/>
              <w:left w:val="nil"/>
              <w:bottom w:val="nil"/>
              <w:right w:val="nil"/>
            </w:tcBorders>
          </w:tcPr>
          <w:p w14:paraId="36FEDDD7" w14:textId="0ABB7A80" w:rsidR="000F17E2" w:rsidRPr="00722B4B" w:rsidRDefault="000F17E2" w:rsidP="000F17E2">
            <w:pPr>
              <w:rPr>
                <w:rFonts w:ascii="Arial" w:hAnsi="Arial" w:cs="Arial"/>
                <w:b/>
                <w:color w:val="002060"/>
              </w:rPr>
            </w:pPr>
            <w:r>
              <w:rPr>
                <w:rFonts w:ascii="Arial" w:hAnsi="Arial" w:cs="Arial"/>
                <w:b/>
                <w:color w:val="002060"/>
              </w:rPr>
              <w:t>14.7</w:t>
            </w:r>
          </w:p>
        </w:tc>
        <w:tc>
          <w:tcPr>
            <w:tcW w:w="7856" w:type="dxa"/>
            <w:gridSpan w:val="2"/>
            <w:tcBorders>
              <w:top w:val="nil"/>
              <w:left w:val="nil"/>
              <w:bottom w:val="nil"/>
              <w:right w:val="nil"/>
            </w:tcBorders>
          </w:tcPr>
          <w:p w14:paraId="3AB521E0" w14:textId="77777777" w:rsidR="000F17E2" w:rsidRPr="0048706F" w:rsidRDefault="000F17E2" w:rsidP="000F17E2">
            <w:pPr>
              <w:rPr>
                <w:rFonts w:ascii="Arial" w:hAnsi="Arial" w:cs="Arial"/>
                <w:b/>
                <w:bCs/>
                <w:color w:val="002060"/>
              </w:rPr>
            </w:pPr>
            <w:r w:rsidRPr="0048706F">
              <w:rPr>
                <w:rFonts w:ascii="Arial" w:hAnsi="Arial" w:cs="Arial"/>
                <w:b/>
                <w:bCs/>
                <w:color w:val="002060"/>
              </w:rPr>
              <w:t>Timetabling</w:t>
            </w:r>
          </w:p>
          <w:p w14:paraId="6A91649C" w14:textId="11A4A599" w:rsidR="000F17E2" w:rsidRPr="00835DCE" w:rsidRDefault="000F17E2" w:rsidP="000F17E2">
            <w:pPr>
              <w:rPr>
                <w:rFonts w:ascii="Arial" w:hAnsi="Arial" w:cs="Arial"/>
                <w:color w:val="FF0000"/>
              </w:rPr>
            </w:pPr>
            <w:r>
              <w:rPr>
                <w:rFonts w:ascii="Arial" w:hAnsi="Arial" w:cs="Arial"/>
                <w:color w:val="002060"/>
              </w:rPr>
              <w:t xml:space="preserve">It was reported that there were no minutes to note. It was reported that the </w:t>
            </w:r>
            <w:r w:rsidR="007715FD">
              <w:rPr>
                <w:rFonts w:ascii="Arial" w:hAnsi="Arial" w:cs="Arial"/>
                <w:color w:val="002060"/>
              </w:rPr>
              <w:t>working group</w:t>
            </w:r>
            <w:r>
              <w:rPr>
                <w:rFonts w:ascii="Arial" w:hAnsi="Arial" w:cs="Arial"/>
                <w:color w:val="002060"/>
              </w:rPr>
              <w:t xml:space="preserve"> </w:t>
            </w:r>
            <w:proofErr w:type="gramStart"/>
            <w:r>
              <w:rPr>
                <w:rFonts w:ascii="Arial" w:hAnsi="Arial" w:cs="Arial"/>
                <w:color w:val="002060"/>
              </w:rPr>
              <w:t xml:space="preserve">were  </w:t>
            </w:r>
            <w:r w:rsidR="007715FD">
              <w:rPr>
                <w:rFonts w:ascii="Arial" w:hAnsi="Arial" w:cs="Arial"/>
                <w:color w:val="002060"/>
              </w:rPr>
              <w:t>reviewing</w:t>
            </w:r>
            <w:proofErr w:type="gramEnd"/>
            <w:r w:rsidR="007715FD">
              <w:rPr>
                <w:rFonts w:ascii="Arial" w:hAnsi="Arial" w:cs="Arial"/>
                <w:color w:val="002060"/>
              </w:rPr>
              <w:t xml:space="preserve"> </w:t>
            </w:r>
            <w:r>
              <w:rPr>
                <w:rFonts w:ascii="Arial" w:hAnsi="Arial" w:cs="Arial"/>
                <w:color w:val="002060"/>
              </w:rPr>
              <w:t xml:space="preserve">the work done last year and that the timetable </w:t>
            </w:r>
            <w:r w:rsidR="007715FD">
              <w:rPr>
                <w:rFonts w:ascii="Arial" w:hAnsi="Arial" w:cs="Arial"/>
                <w:color w:val="002060"/>
              </w:rPr>
              <w:t>had now settled down after a significant number of</w:t>
            </w:r>
            <w:r>
              <w:rPr>
                <w:rFonts w:ascii="Arial" w:hAnsi="Arial" w:cs="Arial"/>
                <w:color w:val="002060"/>
              </w:rPr>
              <w:t xml:space="preserve"> changes made at the start of term. </w:t>
            </w:r>
            <w:r>
              <w:rPr>
                <w:rFonts w:ascii="Arial" w:hAnsi="Arial" w:cs="Arial"/>
                <w:color w:val="FF0000"/>
              </w:rPr>
              <w:t xml:space="preserve"> </w:t>
            </w:r>
          </w:p>
        </w:tc>
        <w:tc>
          <w:tcPr>
            <w:tcW w:w="2126" w:type="dxa"/>
            <w:tcBorders>
              <w:top w:val="nil"/>
              <w:left w:val="nil"/>
              <w:bottom w:val="nil"/>
              <w:right w:val="nil"/>
            </w:tcBorders>
          </w:tcPr>
          <w:p w14:paraId="66CD96E7" w14:textId="77777777" w:rsidR="000F17E2" w:rsidRPr="00BD0E0F" w:rsidRDefault="000F17E2" w:rsidP="00BD0E0F">
            <w:pPr>
              <w:rPr>
                <w:rFonts w:ascii="Arial" w:hAnsi="Arial" w:cs="Arial"/>
                <w:color w:val="FF0000"/>
                <w:sz w:val="18"/>
                <w:szCs w:val="18"/>
              </w:rPr>
            </w:pPr>
          </w:p>
        </w:tc>
      </w:tr>
      <w:tr w:rsidR="000F17E2" w:rsidRPr="00292844" w14:paraId="2BB7A4CC" w14:textId="6205CA41" w:rsidTr="001A2E8C">
        <w:tc>
          <w:tcPr>
            <w:tcW w:w="786" w:type="dxa"/>
            <w:tcBorders>
              <w:top w:val="nil"/>
              <w:left w:val="nil"/>
              <w:bottom w:val="nil"/>
              <w:right w:val="nil"/>
            </w:tcBorders>
          </w:tcPr>
          <w:p w14:paraId="25166989"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67DB6A35" w14:textId="77777777" w:rsidR="000F17E2" w:rsidRPr="0048706F" w:rsidRDefault="000F17E2" w:rsidP="000F17E2">
            <w:pPr>
              <w:rPr>
                <w:rFonts w:ascii="Arial" w:hAnsi="Arial" w:cs="Arial"/>
                <w:b/>
                <w:bCs/>
                <w:color w:val="002060"/>
              </w:rPr>
            </w:pPr>
          </w:p>
        </w:tc>
        <w:tc>
          <w:tcPr>
            <w:tcW w:w="2126" w:type="dxa"/>
            <w:tcBorders>
              <w:top w:val="nil"/>
              <w:left w:val="nil"/>
              <w:bottom w:val="nil"/>
              <w:right w:val="nil"/>
            </w:tcBorders>
          </w:tcPr>
          <w:p w14:paraId="6786715B" w14:textId="77777777" w:rsidR="000F17E2" w:rsidRPr="00BD0E0F" w:rsidRDefault="000F17E2" w:rsidP="00BD0E0F">
            <w:pPr>
              <w:rPr>
                <w:rFonts w:ascii="Arial" w:hAnsi="Arial" w:cs="Arial"/>
                <w:color w:val="FF0000"/>
                <w:sz w:val="18"/>
                <w:szCs w:val="18"/>
              </w:rPr>
            </w:pPr>
          </w:p>
        </w:tc>
      </w:tr>
      <w:tr w:rsidR="000F17E2" w:rsidRPr="00292844" w14:paraId="77E11810" w14:textId="405EFDD2" w:rsidTr="001A2E8C">
        <w:tc>
          <w:tcPr>
            <w:tcW w:w="786" w:type="dxa"/>
            <w:tcBorders>
              <w:top w:val="nil"/>
              <w:left w:val="nil"/>
              <w:bottom w:val="nil"/>
              <w:right w:val="nil"/>
            </w:tcBorders>
          </w:tcPr>
          <w:p w14:paraId="6D264B7D" w14:textId="7C4408D9" w:rsidR="000F17E2" w:rsidRPr="00722B4B" w:rsidRDefault="000F17E2" w:rsidP="000F17E2">
            <w:pPr>
              <w:rPr>
                <w:rFonts w:ascii="Arial" w:hAnsi="Arial" w:cs="Arial"/>
                <w:b/>
                <w:color w:val="002060"/>
              </w:rPr>
            </w:pPr>
            <w:r>
              <w:rPr>
                <w:rFonts w:ascii="Arial" w:hAnsi="Arial" w:cs="Arial"/>
                <w:b/>
                <w:color w:val="002060"/>
              </w:rPr>
              <w:t>14.8</w:t>
            </w:r>
          </w:p>
        </w:tc>
        <w:tc>
          <w:tcPr>
            <w:tcW w:w="7856" w:type="dxa"/>
            <w:gridSpan w:val="2"/>
            <w:tcBorders>
              <w:top w:val="nil"/>
              <w:left w:val="nil"/>
              <w:bottom w:val="nil"/>
              <w:right w:val="nil"/>
            </w:tcBorders>
          </w:tcPr>
          <w:p w14:paraId="11651F24" w14:textId="28C70C70" w:rsidR="000F17E2" w:rsidRPr="00185CB8" w:rsidRDefault="000F17E2" w:rsidP="000F17E2">
            <w:pPr>
              <w:rPr>
                <w:rFonts w:ascii="Arial" w:hAnsi="Arial" w:cs="Arial"/>
                <w:b/>
                <w:bCs/>
                <w:color w:val="002060"/>
              </w:rPr>
            </w:pPr>
            <w:r w:rsidRPr="00185CB8">
              <w:rPr>
                <w:rFonts w:ascii="Arial" w:hAnsi="Arial" w:cs="Arial"/>
                <w:b/>
                <w:bCs/>
                <w:color w:val="002060"/>
              </w:rPr>
              <w:t>Pre-CABs</w:t>
            </w:r>
          </w:p>
          <w:p w14:paraId="712AF5BD" w14:textId="316A4FD0" w:rsidR="000F17E2" w:rsidRPr="00835DCE" w:rsidRDefault="000F17E2" w:rsidP="000F17E2">
            <w:pPr>
              <w:rPr>
                <w:rFonts w:ascii="Arial" w:hAnsi="Arial" w:cs="Arial"/>
                <w:color w:val="002060"/>
              </w:rPr>
            </w:pPr>
            <w:r>
              <w:rPr>
                <w:rFonts w:ascii="Arial" w:hAnsi="Arial" w:cs="Arial"/>
                <w:color w:val="002060"/>
              </w:rPr>
              <w:t>It was reported that this working group had now</w:t>
            </w:r>
            <w:r w:rsidRPr="00835DCE">
              <w:rPr>
                <w:rFonts w:ascii="Arial" w:hAnsi="Arial" w:cs="Arial"/>
                <w:b/>
                <w:color w:val="002060"/>
              </w:rPr>
              <w:t xml:space="preserve"> closed</w:t>
            </w:r>
            <w:r>
              <w:rPr>
                <w:rFonts w:ascii="Arial" w:hAnsi="Arial" w:cs="Arial"/>
                <w:color w:val="002060"/>
              </w:rPr>
              <w:t xml:space="preserve"> as Pre-CABs were well embedded into the usual business of CABs. It was noted that this would now be removed from the UTLC agenda. </w:t>
            </w:r>
            <w:r>
              <w:rPr>
                <w:rFonts w:ascii="Arial" w:hAnsi="Arial" w:cs="Arial"/>
                <w:color w:val="FF0000"/>
              </w:rPr>
              <w:t xml:space="preserve"> </w:t>
            </w:r>
          </w:p>
        </w:tc>
        <w:tc>
          <w:tcPr>
            <w:tcW w:w="2126" w:type="dxa"/>
            <w:tcBorders>
              <w:top w:val="nil"/>
              <w:left w:val="nil"/>
              <w:bottom w:val="nil"/>
              <w:right w:val="nil"/>
            </w:tcBorders>
          </w:tcPr>
          <w:p w14:paraId="18225344" w14:textId="3EB6B5E4" w:rsidR="000F17E2" w:rsidRPr="00BD0E0F" w:rsidRDefault="000F17E2" w:rsidP="00BD0E0F">
            <w:pPr>
              <w:rPr>
                <w:rFonts w:ascii="Arial" w:hAnsi="Arial" w:cs="Arial"/>
                <w:color w:val="002060"/>
                <w:sz w:val="18"/>
                <w:szCs w:val="18"/>
              </w:rPr>
            </w:pPr>
          </w:p>
        </w:tc>
      </w:tr>
      <w:tr w:rsidR="000F17E2" w:rsidRPr="00292844" w14:paraId="6C423B73" w14:textId="7BE35C19" w:rsidTr="001A2E8C">
        <w:tc>
          <w:tcPr>
            <w:tcW w:w="786" w:type="dxa"/>
            <w:tcBorders>
              <w:top w:val="nil"/>
              <w:left w:val="nil"/>
              <w:bottom w:val="nil"/>
              <w:right w:val="nil"/>
            </w:tcBorders>
          </w:tcPr>
          <w:p w14:paraId="0E3A3004"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6950C817" w14:textId="25230C39" w:rsidR="000F17E2" w:rsidRPr="00185CB8" w:rsidRDefault="000F17E2" w:rsidP="000F17E2">
            <w:pPr>
              <w:rPr>
                <w:rFonts w:ascii="Arial" w:hAnsi="Arial" w:cs="Arial"/>
                <w:b/>
                <w:bCs/>
                <w:color w:val="002060"/>
              </w:rPr>
            </w:pPr>
          </w:p>
        </w:tc>
        <w:tc>
          <w:tcPr>
            <w:tcW w:w="2126" w:type="dxa"/>
            <w:tcBorders>
              <w:top w:val="nil"/>
              <w:left w:val="nil"/>
              <w:bottom w:val="nil"/>
              <w:right w:val="nil"/>
            </w:tcBorders>
          </w:tcPr>
          <w:p w14:paraId="5B1914DD" w14:textId="77777777" w:rsidR="000F17E2" w:rsidRPr="00BD0E0F" w:rsidRDefault="000F17E2" w:rsidP="00BD0E0F">
            <w:pPr>
              <w:rPr>
                <w:rFonts w:ascii="Arial" w:hAnsi="Arial" w:cs="Arial"/>
                <w:color w:val="002060"/>
                <w:sz w:val="18"/>
                <w:szCs w:val="18"/>
              </w:rPr>
            </w:pPr>
          </w:p>
        </w:tc>
      </w:tr>
      <w:tr w:rsidR="000F17E2" w14:paraId="3533857B" w14:textId="77777777" w:rsidTr="001A2E8C">
        <w:tc>
          <w:tcPr>
            <w:tcW w:w="786" w:type="dxa"/>
            <w:tcBorders>
              <w:top w:val="nil"/>
              <w:left w:val="nil"/>
              <w:bottom w:val="nil"/>
              <w:right w:val="nil"/>
            </w:tcBorders>
          </w:tcPr>
          <w:p w14:paraId="52B9B0AB" w14:textId="3E3B6D76" w:rsidR="000F17E2" w:rsidRPr="00722B4B" w:rsidRDefault="000F17E2" w:rsidP="000F17E2">
            <w:pPr>
              <w:rPr>
                <w:rFonts w:ascii="Arial" w:hAnsi="Arial" w:cs="Arial"/>
                <w:b/>
                <w:color w:val="002060"/>
              </w:rPr>
            </w:pPr>
            <w:r w:rsidRPr="00722B4B">
              <w:rPr>
                <w:rFonts w:ascii="Arial" w:hAnsi="Arial" w:cs="Arial"/>
                <w:b/>
                <w:color w:val="002060"/>
              </w:rPr>
              <w:t>15</w:t>
            </w:r>
            <w:r>
              <w:rPr>
                <w:rFonts w:ascii="Arial" w:hAnsi="Arial" w:cs="Arial"/>
                <w:b/>
                <w:color w:val="002060"/>
              </w:rPr>
              <w:t>.</w:t>
            </w:r>
          </w:p>
        </w:tc>
        <w:tc>
          <w:tcPr>
            <w:tcW w:w="7856" w:type="dxa"/>
            <w:gridSpan w:val="2"/>
            <w:tcBorders>
              <w:top w:val="nil"/>
              <w:left w:val="nil"/>
              <w:bottom w:val="nil"/>
              <w:right w:val="nil"/>
            </w:tcBorders>
          </w:tcPr>
          <w:p w14:paraId="38BB611F" w14:textId="339806E9" w:rsidR="000F17E2" w:rsidRPr="00185CB8" w:rsidRDefault="000F17E2" w:rsidP="000F17E2">
            <w:pPr>
              <w:rPr>
                <w:rFonts w:ascii="Arial" w:hAnsi="Arial" w:cs="Arial"/>
                <w:b/>
                <w:color w:val="002060"/>
              </w:rPr>
            </w:pPr>
            <w:r w:rsidRPr="00185CB8">
              <w:rPr>
                <w:rFonts w:ascii="Arial" w:hAnsi="Arial" w:cs="Arial"/>
                <w:b/>
                <w:color w:val="002060"/>
              </w:rPr>
              <w:t>ACADEMIC GOVERNANCE REPORT</w:t>
            </w:r>
          </w:p>
        </w:tc>
        <w:tc>
          <w:tcPr>
            <w:tcW w:w="2126" w:type="dxa"/>
            <w:tcBorders>
              <w:top w:val="nil"/>
              <w:left w:val="nil"/>
              <w:bottom w:val="nil"/>
              <w:right w:val="nil"/>
            </w:tcBorders>
          </w:tcPr>
          <w:p w14:paraId="0789A34E" w14:textId="38A31A8F" w:rsidR="000F17E2" w:rsidRPr="00BD0E0F" w:rsidRDefault="000F17E2" w:rsidP="00BD0E0F">
            <w:pPr>
              <w:rPr>
                <w:rFonts w:ascii="Arial" w:hAnsi="Arial" w:cs="Arial"/>
                <w:color w:val="002060"/>
                <w:sz w:val="18"/>
                <w:szCs w:val="18"/>
              </w:rPr>
            </w:pPr>
          </w:p>
        </w:tc>
      </w:tr>
      <w:tr w:rsidR="000F17E2" w14:paraId="193C1168" w14:textId="77777777" w:rsidTr="001A2E8C">
        <w:trPr>
          <w:trHeight w:val="1018"/>
        </w:trPr>
        <w:tc>
          <w:tcPr>
            <w:tcW w:w="786" w:type="dxa"/>
            <w:tcBorders>
              <w:top w:val="nil"/>
              <w:left w:val="nil"/>
              <w:bottom w:val="nil"/>
              <w:right w:val="nil"/>
            </w:tcBorders>
          </w:tcPr>
          <w:p w14:paraId="144AEEE6" w14:textId="3150FA20" w:rsidR="000F17E2" w:rsidRPr="00722B4B" w:rsidRDefault="000F17E2" w:rsidP="000F17E2">
            <w:pPr>
              <w:rPr>
                <w:rFonts w:ascii="Arial" w:hAnsi="Arial" w:cs="Arial"/>
                <w:b/>
                <w:color w:val="002060"/>
              </w:rPr>
            </w:pPr>
            <w:r w:rsidRPr="00722B4B">
              <w:rPr>
                <w:rFonts w:ascii="Arial" w:hAnsi="Arial" w:cs="Arial"/>
                <w:b/>
                <w:color w:val="002060"/>
              </w:rPr>
              <w:t>15.1</w:t>
            </w:r>
          </w:p>
        </w:tc>
        <w:tc>
          <w:tcPr>
            <w:tcW w:w="7856" w:type="dxa"/>
            <w:gridSpan w:val="2"/>
            <w:tcBorders>
              <w:top w:val="nil"/>
              <w:left w:val="nil"/>
              <w:bottom w:val="nil"/>
              <w:right w:val="nil"/>
            </w:tcBorders>
          </w:tcPr>
          <w:p w14:paraId="19BBAD19" w14:textId="6DDB2C0C" w:rsidR="000F17E2" w:rsidRPr="001A2E8C" w:rsidRDefault="00840C87" w:rsidP="001A2E8C">
            <w:pPr>
              <w:rPr>
                <w:rFonts w:ascii="Arial" w:hAnsi="Arial" w:cs="Arial"/>
              </w:rPr>
            </w:pPr>
            <w:r w:rsidRPr="001A2E8C">
              <w:rPr>
                <w:rFonts w:ascii="Arial" w:hAnsi="Arial" w:cs="Arial"/>
                <w:color w:val="002060"/>
              </w:rPr>
              <w:t xml:space="preserve">Members </w:t>
            </w:r>
            <w:r w:rsidR="000F17E2" w:rsidRPr="001A2E8C">
              <w:rPr>
                <w:rFonts w:ascii="Arial" w:hAnsi="Arial" w:cs="Arial"/>
                <w:color w:val="002060"/>
              </w:rPr>
              <w:t>note</w:t>
            </w:r>
            <w:r w:rsidRPr="001A2E8C">
              <w:rPr>
                <w:rFonts w:ascii="Arial" w:hAnsi="Arial" w:cs="Arial"/>
                <w:color w:val="002060"/>
              </w:rPr>
              <w:t>d</w:t>
            </w:r>
            <w:r w:rsidR="000F17E2" w:rsidRPr="001A2E8C">
              <w:rPr>
                <w:rFonts w:ascii="Arial" w:hAnsi="Arial" w:cs="Arial"/>
                <w:color w:val="002060"/>
              </w:rPr>
              <w:t xml:space="preserve"> the final report </w:t>
            </w:r>
            <w:r w:rsidRPr="001A2E8C">
              <w:rPr>
                <w:rFonts w:ascii="Arial" w:hAnsi="Arial" w:cs="Arial"/>
                <w:color w:val="002060"/>
              </w:rPr>
              <w:t>to</w:t>
            </w:r>
            <w:r w:rsidR="000F17E2" w:rsidRPr="001A2E8C">
              <w:rPr>
                <w:rFonts w:ascii="Arial" w:hAnsi="Arial" w:cs="Arial"/>
                <w:color w:val="002060"/>
              </w:rPr>
              <w:t xml:space="preserve"> Senate </w:t>
            </w:r>
            <w:r w:rsidR="00A008EC" w:rsidRPr="001A2E8C">
              <w:rPr>
                <w:rFonts w:ascii="Arial" w:hAnsi="Arial" w:cs="Arial"/>
                <w:color w:val="002060"/>
              </w:rPr>
              <w:t xml:space="preserve">and Council </w:t>
            </w:r>
            <w:r w:rsidR="000F17E2" w:rsidRPr="001A2E8C">
              <w:rPr>
                <w:rFonts w:ascii="Arial" w:hAnsi="Arial" w:cs="Arial"/>
                <w:color w:val="002060"/>
              </w:rPr>
              <w:t>which had been prepared in accordance with the Office for Students’ (</w:t>
            </w:r>
            <w:proofErr w:type="spellStart"/>
            <w:r w:rsidR="000F17E2" w:rsidRPr="001A2E8C">
              <w:rPr>
                <w:rFonts w:ascii="Arial" w:hAnsi="Arial" w:cs="Arial"/>
                <w:color w:val="002060"/>
              </w:rPr>
              <w:t>OfS</w:t>
            </w:r>
            <w:proofErr w:type="spellEnd"/>
            <w:r w:rsidR="000F17E2" w:rsidRPr="001A2E8C">
              <w:rPr>
                <w:rFonts w:ascii="Arial" w:hAnsi="Arial" w:cs="Arial"/>
                <w:color w:val="002060"/>
              </w:rPr>
              <w:t>) Quality Assessment requirements.</w:t>
            </w:r>
            <w:r w:rsidR="001A2E8C" w:rsidRPr="001A2E8C">
              <w:rPr>
                <w:rFonts w:ascii="Arial" w:hAnsi="Arial" w:cs="Arial"/>
                <w:color w:val="002060"/>
              </w:rPr>
              <w:t xml:space="preserve"> </w:t>
            </w:r>
            <w:r w:rsidR="000F17E2" w:rsidRPr="001A2E8C">
              <w:rPr>
                <w:rFonts w:ascii="Arial" w:hAnsi="Arial" w:cs="Arial"/>
                <w:color w:val="002060"/>
              </w:rPr>
              <w:t xml:space="preserve">It was discussed that the report contained a summary of UTLC business which included casework, differential attainment statistics and quality assurance systems. </w:t>
            </w:r>
          </w:p>
        </w:tc>
        <w:tc>
          <w:tcPr>
            <w:tcW w:w="2126" w:type="dxa"/>
            <w:tcBorders>
              <w:top w:val="nil"/>
              <w:left w:val="nil"/>
              <w:bottom w:val="nil"/>
              <w:right w:val="nil"/>
            </w:tcBorders>
          </w:tcPr>
          <w:p w14:paraId="4FEC4CC2" w14:textId="5018C7BB"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UTLC_2022_11_23_P15.1</w:t>
            </w:r>
          </w:p>
        </w:tc>
      </w:tr>
      <w:tr w:rsidR="000F17E2" w14:paraId="027D07E9" w14:textId="77777777" w:rsidTr="001A2E8C">
        <w:tc>
          <w:tcPr>
            <w:tcW w:w="786" w:type="dxa"/>
            <w:tcBorders>
              <w:top w:val="nil"/>
              <w:left w:val="nil"/>
              <w:bottom w:val="nil"/>
              <w:right w:val="nil"/>
            </w:tcBorders>
          </w:tcPr>
          <w:p w14:paraId="504D4A99"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4033B436" w14:textId="77777777"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1A955349" w14:textId="77777777" w:rsidR="000F17E2" w:rsidRPr="00BD0E0F" w:rsidRDefault="000F17E2" w:rsidP="00BD0E0F">
            <w:pPr>
              <w:rPr>
                <w:rFonts w:ascii="Arial" w:hAnsi="Arial" w:cs="Arial"/>
                <w:color w:val="FF0000"/>
                <w:sz w:val="18"/>
                <w:szCs w:val="18"/>
              </w:rPr>
            </w:pPr>
          </w:p>
        </w:tc>
      </w:tr>
      <w:tr w:rsidR="000F17E2" w14:paraId="52B7BE7E" w14:textId="4F6CCD49" w:rsidTr="001A2E8C">
        <w:tc>
          <w:tcPr>
            <w:tcW w:w="786" w:type="dxa"/>
            <w:tcBorders>
              <w:top w:val="nil"/>
              <w:left w:val="nil"/>
              <w:bottom w:val="nil"/>
              <w:right w:val="nil"/>
            </w:tcBorders>
          </w:tcPr>
          <w:p w14:paraId="72690E4D" w14:textId="2B2B8F20" w:rsidR="000F17E2" w:rsidRPr="00722B4B" w:rsidRDefault="000F17E2" w:rsidP="000F17E2">
            <w:pPr>
              <w:rPr>
                <w:rFonts w:ascii="Arial" w:hAnsi="Arial" w:cs="Arial"/>
                <w:b/>
                <w:color w:val="002060"/>
              </w:rPr>
            </w:pPr>
            <w:r w:rsidRPr="00722B4B">
              <w:rPr>
                <w:rFonts w:ascii="Arial" w:hAnsi="Arial" w:cs="Arial"/>
                <w:b/>
                <w:color w:val="002060"/>
              </w:rPr>
              <w:t>16.</w:t>
            </w:r>
          </w:p>
        </w:tc>
        <w:tc>
          <w:tcPr>
            <w:tcW w:w="7856" w:type="dxa"/>
            <w:gridSpan w:val="2"/>
            <w:tcBorders>
              <w:top w:val="nil"/>
              <w:left w:val="nil"/>
              <w:bottom w:val="nil"/>
              <w:right w:val="nil"/>
            </w:tcBorders>
          </w:tcPr>
          <w:p w14:paraId="43569B01" w14:textId="7965B594" w:rsidR="000F17E2" w:rsidRPr="0048706F" w:rsidRDefault="000F17E2" w:rsidP="000F17E2">
            <w:pPr>
              <w:rPr>
                <w:rFonts w:ascii="Arial" w:hAnsi="Arial" w:cs="Arial"/>
                <w:color w:val="002060"/>
              </w:rPr>
            </w:pPr>
            <w:r w:rsidRPr="0048706F">
              <w:rPr>
                <w:rFonts w:ascii="Arial" w:hAnsi="Arial" w:cs="Arial"/>
                <w:b/>
                <w:color w:val="002060"/>
              </w:rPr>
              <w:t xml:space="preserve">REPORT FROM STANDING COMMITTEE </w:t>
            </w:r>
            <w:r>
              <w:rPr>
                <w:rFonts w:ascii="Arial" w:hAnsi="Arial" w:cs="Arial"/>
                <w:b/>
                <w:color w:val="002060"/>
              </w:rPr>
              <w:t>FOR</w:t>
            </w:r>
            <w:r w:rsidRPr="0048706F">
              <w:rPr>
                <w:rFonts w:ascii="Arial" w:hAnsi="Arial" w:cs="Arial"/>
                <w:b/>
                <w:color w:val="002060"/>
              </w:rPr>
              <w:t xml:space="preserve"> APPRENTICESHIPS</w:t>
            </w:r>
          </w:p>
        </w:tc>
        <w:tc>
          <w:tcPr>
            <w:tcW w:w="2126" w:type="dxa"/>
            <w:tcBorders>
              <w:top w:val="nil"/>
              <w:left w:val="nil"/>
              <w:bottom w:val="nil"/>
              <w:right w:val="nil"/>
            </w:tcBorders>
          </w:tcPr>
          <w:p w14:paraId="6C855917" w14:textId="77777777" w:rsidR="000F17E2" w:rsidRPr="00BD0E0F" w:rsidRDefault="000F17E2" w:rsidP="00BD0E0F">
            <w:pPr>
              <w:rPr>
                <w:rFonts w:ascii="Arial" w:hAnsi="Arial" w:cs="Arial"/>
                <w:color w:val="FF0000"/>
                <w:sz w:val="18"/>
                <w:szCs w:val="18"/>
              </w:rPr>
            </w:pPr>
          </w:p>
        </w:tc>
      </w:tr>
      <w:tr w:rsidR="000F17E2" w14:paraId="1FA157F2" w14:textId="200A94DE" w:rsidTr="001A2E8C">
        <w:tc>
          <w:tcPr>
            <w:tcW w:w="786" w:type="dxa"/>
            <w:tcBorders>
              <w:top w:val="nil"/>
              <w:left w:val="nil"/>
              <w:bottom w:val="nil"/>
              <w:right w:val="nil"/>
            </w:tcBorders>
          </w:tcPr>
          <w:p w14:paraId="6E13BA6B" w14:textId="19B6AA29" w:rsidR="000F17E2" w:rsidRPr="00722B4B" w:rsidRDefault="000F17E2" w:rsidP="000F17E2">
            <w:pPr>
              <w:rPr>
                <w:rFonts w:ascii="Arial" w:hAnsi="Arial" w:cs="Arial"/>
                <w:b/>
                <w:color w:val="002060"/>
              </w:rPr>
            </w:pPr>
            <w:r w:rsidRPr="00722B4B">
              <w:rPr>
                <w:rFonts w:ascii="Arial" w:hAnsi="Arial" w:cs="Arial"/>
                <w:b/>
                <w:color w:val="002060"/>
              </w:rPr>
              <w:lastRenderedPageBreak/>
              <w:t>16.1</w:t>
            </w:r>
          </w:p>
        </w:tc>
        <w:tc>
          <w:tcPr>
            <w:tcW w:w="7856" w:type="dxa"/>
            <w:gridSpan w:val="2"/>
            <w:tcBorders>
              <w:top w:val="nil"/>
              <w:left w:val="nil"/>
              <w:bottom w:val="nil"/>
              <w:right w:val="nil"/>
            </w:tcBorders>
          </w:tcPr>
          <w:p w14:paraId="05E38220" w14:textId="6928F19D" w:rsidR="000F17E2" w:rsidRPr="00185CB8" w:rsidRDefault="00A008EC" w:rsidP="000F17E2">
            <w:pPr>
              <w:rPr>
                <w:rFonts w:ascii="Arial" w:hAnsi="Arial" w:cs="Arial"/>
                <w:color w:val="002060"/>
              </w:rPr>
            </w:pPr>
            <w:r>
              <w:rPr>
                <w:rFonts w:ascii="Arial" w:hAnsi="Arial" w:cs="Arial"/>
                <w:color w:val="002060"/>
              </w:rPr>
              <w:t>UTLC</w:t>
            </w:r>
            <w:r w:rsidRPr="00185CB8">
              <w:rPr>
                <w:rFonts w:ascii="Arial" w:hAnsi="Arial" w:cs="Arial"/>
                <w:color w:val="002060"/>
              </w:rPr>
              <w:t xml:space="preserve"> </w:t>
            </w:r>
            <w:r w:rsidR="000F17E2" w:rsidRPr="00185CB8">
              <w:rPr>
                <w:rFonts w:ascii="Arial" w:hAnsi="Arial" w:cs="Arial"/>
                <w:color w:val="002060"/>
              </w:rPr>
              <w:t>receive</w:t>
            </w:r>
            <w:r>
              <w:rPr>
                <w:rFonts w:ascii="Arial" w:hAnsi="Arial" w:cs="Arial"/>
                <w:color w:val="002060"/>
              </w:rPr>
              <w:t>d</w:t>
            </w:r>
            <w:r w:rsidR="001A2E8C">
              <w:rPr>
                <w:rFonts w:ascii="Arial" w:hAnsi="Arial" w:cs="Arial"/>
                <w:color w:val="002060"/>
              </w:rPr>
              <w:t xml:space="preserve"> and noted</w:t>
            </w:r>
            <w:r w:rsidR="000F17E2" w:rsidRPr="00185CB8">
              <w:rPr>
                <w:rFonts w:ascii="Arial" w:hAnsi="Arial" w:cs="Arial"/>
                <w:color w:val="002060"/>
              </w:rPr>
              <w:t xml:space="preserve"> the minutes from the meeting held on 12 October 2022</w:t>
            </w:r>
            <w:r w:rsidR="001A2E8C">
              <w:rPr>
                <w:rFonts w:ascii="Arial" w:hAnsi="Arial" w:cs="Arial"/>
                <w:color w:val="002060"/>
              </w:rPr>
              <w:t>.</w:t>
            </w:r>
            <w:r w:rsidR="000F17E2" w:rsidRPr="002363B4">
              <w:rPr>
                <w:rFonts w:ascii="Arial" w:hAnsi="Arial" w:cs="Arial"/>
                <w:color w:val="002060"/>
              </w:rPr>
              <w:t xml:space="preserve"> </w:t>
            </w:r>
          </w:p>
        </w:tc>
        <w:tc>
          <w:tcPr>
            <w:tcW w:w="2126" w:type="dxa"/>
            <w:tcBorders>
              <w:top w:val="nil"/>
              <w:left w:val="nil"/>
              <w:bottom w:val="nil"/>
              <w:right w:val="nil"/>
            </w:tcBorders>
          </w:tcPr>
          <w:p w14:paraId="0403C4CB" w14:textId="39747398"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UTLC_2022_11_23_P16.1</w:t>
            </w:r>
          </w:p>
        </w:tc>
      </w:tr>
      <w:tr w:rsidR="00851008" w14:paraId="35F0C24F" w14:textId="77777777" w:rsidTr="001A2E8C">
        <w:tc>
          <w:tcPr>
            <w:tcW w:w="786" w:type="dxa"/>
            <w:tcBorders>
              <w:top w:val="nil"/>
              <w:left w:val="nil"/>
              <w:bottom w:val="nil"/>
              <w:right w:val="nil"/>
            </w:tcBorders>
          </w:tcPr>
          <w:p w14:paraId="0CCBAC86" w14:textId="77777777" w:rsidR="00851008" w:rsidRPr="00722B4B" w:rsidRDefault="00851008" w:rsidP="000F17E2">
            <w:pPr>
              <w:rPr>
                <w:rFonts w:ascii="Arial" w:hAnsi="Arial" w:cs="Arial"/>
                <w:b/>
                <w:color w:val="002060"/>
              </w:rPr>
            </w:pPr>
          </w:p>
        </w:tc>
        <w:tc>
          <w:tcPr>
            <w:tcW w:w="7856" w:type="dxa"/>
            <w:gridSpan w:val="2"/>
            <w:tcBorders>
              <w:top w:val="nil"/>
              <w:left w:val="nil"/>
              <w:bottom w:val="nil"/>
              <w:right w:val="nil"/>
            </w:tcBorders>
          </w:tcPr>
          <w:p w14:paraId="7CA64859" w14:textId="77777777" w:rsidR="00851008" w:rsidRPr="00185CB8" w:rsidRDefault="00851008" w:rsidP="000F17E2">
            <w:pPr>
              <w:rPr>
                <w:rFonts w:ascii="Arial" w:hAnsi="Arial" w:cs="Arial"/>
                <w:color w:val="002060"/>
              </w:rPr>
            </w:pPr>
          </w:p>
        </w:tc>
        <w:tc>
          <w:tcPr>
            <w:tcW w:w="2126" w:type="dxa"/>
            <w:tcBorders>
              <w:top w:val="nil"/>
              <w:left w:val="nil"/>
              <w:bottom w:val="nil"/>
              <w:right w:val="nil"/>
            </w:tcBorders>
          </w:tcPr>
          <w:p w14:paraId="12327CF7" w14:textId="77777777" w:rsidR="00851008" w:rsidRPr="00BD0E0F" w:rsidRDefault="00851008" w:rsidP="00BD0E0F">
            <w:pPr>
              <w:rPr>
                <w:rFonts w:ascii="Arial" w:hAnsi="Arial" w:cs="Arial"/>
                <w:color w:val="002060"/>
                <w:sz w:val="18"/>
                <w:szCs w:val="18"/>
              </w:rPr>
            </w:pPr>
          </w:p>
        </w:tc>
      </w:tr>
      <w:tr w:rsidR="000F17E2" w14:paraId="4B0CB444" w14:textId="77777777" w:rsidTr="001A2E8C">
        <w:tc>
          <w:tcPr>
            <w:tcW w:w="786" w:type="dxa"/>
            <w:tcBorders>
              <w:top w:val="nil"/>
              <w:left w:val="nil"/>
              <w:bottom w:val="nil"/>
              <w:right w:val="nil"/>
            </w:tcBorders>
          </w:tcPr>
          <w:p w14:paraId="2FCAC5DA" w14:textId="60BF8845" w:rsidR="000F17E2" w:rsidRPr="00722B4B" w:rsidRDefault="000F17E2" w:rsidP="000F17E2">
            <w:pPr>
              <w:rPr>
                <w:rFonts w:ascii="Arial" w:hAnsi="Arial" w:cs="Arial"/>
                <w:b/>
                <w:color w:val="002060"/>
              </w:rPr>
            </w:pPr>
            <w:r w:rsidRPr="00722B4B">
              <w:rPr>
                <w:rFonts w:ascii="Arial" w:hAnsi="Arial" w:cs="Arial"/>
                <w:b/>
                <w:color w:val="002060"/>
              </w:rPr>
              <w:t>16.2</w:t>
            </w:r>
          </w:p>
        </w:tc>
        <w:tc>
          <w:tcPr>
            <w:tcW w:w="7856" w:type="dxa"/>
            <w:gridSpan w:val="2"/>
            <w:tcBorders>
              <w:top w:val="nil"/>
              <w:left w:val="nil"/>
              <w:bottom w:val="nil"/>
              <w:right w:val="nil"/>
            </w:tcBorders>
          </w:tcPr>
          <w:p w14:paraId="1114F957" w14:textId="6494E774" w:rsidR="000F17E2" w:rsidRPr="00185CB8" w:rsidRDefault="006D0BA3" w:rsidP="000F17E2">
            <w:pPr>
              <w:rPr>
                <w:rFonts w:ascii="Arial" w:hAnsi="Arial" w:cs="Arial"/>
                <w:color w:val="002060"/>
              </w:rPr>
            </w:pPr>
            <w:r>
              <w:rPr>
                <w:rFonts w:ascii="Arial" w:hAnsi="Arial" w:cs="Arial"/>
                <w:color w:val="002060"/>
              </w:rPr>
              <w:t>T</w:t>
            </w:r>
            <w:r w:rsidR="001C73B5">
              <w:rPr>
                <w:rFonts w:ascii="Arial" w:hAnsi="Arial" w:cs="Arial"/>
                <w:color w:val="002060"/>
              </w:rPr>
              <w:t>he committee received</w:t>
            </w:r>
            <w:r w:rsidR="000F17E2" w:rsidRPr="00185CB8">
              <w:rPr>
                <w:rFonts w:ascii="Arial" w:hAnsi="Arial" w:cs="Arial"/>
                <w:color w:val="002060"/>
              </w:rPr>
              <w:t xml:space="preserve"> a key facts document for enrolment on degree apprenticeship</w:t>
            </w:r>
            <w:r w:rsidR="001A2E8C">
              <w:rPr>
                <w:rFonts w:ascii="Arial" w:hAnsi="Arial" w:cs="Arial"/>
                <w:color w:val="002060"/>
              </w:rPr>
              <w:t xml:space="preserve">. </w:t>
            </w:r>
            <w:r w:rsidR="000F17E2" w:rsidRPr="002363B4">
              <w:rPr>
                <w:rFonts w:ascii="Arial" w:hAnsi="Arial" w:cs="Arial"/>
                <w:color w:val="002060"/>
              </w:rPr>
              <w:t>It was reported that no</w:t>
            </w:r>
            <w:r w:rsidR="000F17E2">
              <w:rPr>
                <w:rFonts w:ascii="Arial" w:hAnsi="Arial" w:cs="Arial"/>
                <w:color w:val="002060"/>
              </w:rPr>
              <w:t xml:space="preserve"> specific</w:t>
            </w:r>
            <w:r w:rsidR="000F17E2" w:rsidRPr="002363B4">
              <w:rPr>
                <w:rFonts w:ascii="Arial" w:hAnsi="Arial" w:cs="Arial"/>
                <w:color w:val="002060"/>
              </w:rPr>
              <w:t xml:space="preserve"> items were to note as part of the document presented to the committee.  </w:t>
            </w:r>
          </w:p>
        </w:tc>
        <w:tc>
          <w:tcPr>
            <w:tcW w:w="2126" w:type="dxa"/>
            <w:tcBorders>
              <w:top w:val="nil"/>
              <w:left w:val="nil"/>
              <w:bottom w:val="nil"/>
              <w:right w:val="nil"/>
            </w:tcBorders>
          </w:tcPr>
          <w:p w14:paraId="6CAE3A79" w14:textId="50E3BAD6"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UTLC_2022_11_23_P16.2</w:t>
            </w:r>
          </w:p>
        </w:tc>
      </w:tr>
      <w:tr w:rsidR="000F17E2" w14:paraId="58BA2F7B" w14:textId="353D3A39" w:rsidTr="001A2E8C">
        <w:tc>
          <w:tcPr>
            <w:tcW w:w="786" w:type="dxa"/>
            <w:tcBorders>
              <w:top w:val="nil"/>
              <w:left w:val="nil"/>
              <w:bottom w:val="nil"/>
              <w:right w:val="nil"/>
            </w:tcBorders>
          </w:tcPr>
          <w:p w14:paraId="0BB79B3C"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1DCB08BE" w14:textId="77777777" w:rsidR="000F17E2" w:rsidRPr="00185CB8" w:rsidRDefault="000F17E2" w:rsidP="000F17E2">
            <w:pPr>
              <w:rPr>
                <w:rFonts w:ascii="Arial" w:hAnsi="Arial" w:cs="Arial"/>
                <w:color w:val="002060"/>
              </w:rPr>
            </w:pPr>
          </w:p>
        </w:tc>
        <w:tc>
          <w:tcPr>
            <w:tcW w:w="2126" w:type="dxa"/>
            <w:tcBorders>
              <w:top w:val="nil"/>
              <w:left w:val="nil"/>
              <w:bottom w:val="nil"/>
              <w:right w:val="nil"/>
            </w:tcBorders>
          </w:tcPr>
          <w:p w14:paraId="111B207E" w14:textId="77777777" w:rsidR="000F17E2" w:rsidRPr="00BD0E0F" w:rsidRDefault="000F17E2" w:rsidP="00BD0E0F">
            <w:pPr>
              <w:rPr>
                <w:rFonts w:ascii="Arial" w:hAnsi="Arial" w:cs="Arial"/>
                <w:color w:val="002060"/>
                <w:sz w:val="18"/>
                <w:szCs w:val="18"/>
              </w:rPr>
            </w:pPr>
          </w:p>
        </w:tc>
      </w:tr>
      <w:tr w:rsidR="000F17E2" w14:paraId="4565C089" w14:textId="64FCF208" w:rsidTr="001A2E8C">
        <w:tc>
          <w:tcPr>
            <w:tcW w:w="786" w:type="dxa"/>
            <w:tcBorders>
              <w:top w:val="nil"/>
              <w:left w:val="nil"/>
              <w:bottom w:val="nil"/>
              <w:right w:val="nil"/>
            </w:tcBorders>
          </w:tcPr>
          <w:p w14:paraId="79BC53E0" w14:textId="04749266" w:rsidR="000F17E2" w:rsidRPr="00722B4B" w:rsidRDefault="000F17E2" w:rsidP="000F17E2">
            <w:pPr>
              <w:rPr>
                <w:rFonts w:ascii="Arial" w:hAnsi="Arial" w:cs="Arial"/>
                <w:b/>
                <w:color w:val="002060"/>
              </w:rPr>
            </w:pPr>
            <w:r w:rsidRPr="00722B4B">
              <w:rPr>
                <w:rFonts w:ascii="Arial" w:hAnsi="Arial" w:cs="Arial"/>
                <w:b/>
                <w:color w:val="002060"/>
              </w:rPr>
              <w:t>17.</w:t>
            </w:r>
          </w:p>
        </w:tc>
        <w:tc>
          <w:tcPr>
            <w:tcW w:w="7856" w:type="dxa"/>
            <w:gridSpan w:val="2"/>
            <w:tcBorders>
              <w:top w:val="nil"/>
              <w:left w:val="nil"/>
              <w:bottom w:val="nil"/>
              <w:right w:val="nil"/>
            </w:tcBorders>
          </w:tcPr>
          <w:p w14:paraId="48EAC28B" w14:textId="77777777" w:rsidR="000F17E2" w:rsidRPr="00185CB8" w:rsidRDefault="000F17E2" w:rsidP="000F17E2">
            <w:pPr>
              <w:rPr>
                <w:rFonts w:ascii="Arial" w:hAnsi="Arial" w:cs="Arial"/>
                <w:color w:val="002060"/>
              </w:rPr>
            </w:pPr>
            <w:r w:rsidRPr="00185CB8">
              <w:rPr>
                <w:rFonts w:ascii="Arial" w:hAnsi="Arial" w:cs="Arial"/>
                <w:b/>
                <w:color w:val="002060"/>
              </w:rPr>
              <w:t>REPORT FROM ENTERPRISE AND EMPLOYABILITY COMMITTEE</w:t>
            </w:r>
          </w:p>
        </w:tc>
        <w:tc>
          <w:tcPr>
            <w:tcW w:w="2126" w:type="dxa"/>
            <w:tcBorders>
              <w:top w:val="nil"/>
              <w:left w:val="nil"/>
              <w:bottom w:val="nil"/>
              <w:right w:val="nil"/>
            </w:tcBorders>
          </w:tcPr>
          <w:p w14:paraId="7136263C" w14:textId="77777777" w:rsidR="000F17E2" w:rsidRPr="00BD0E0F" w:rsidRDefault="000F17E2" w:rsidP="00BD0E0F">
            <w:pPr>
              <w:rPr>
                <w:rFonts w:ascii="Arial" w:hAnsi="Arial" w:cs="Arial"/>
                <w:color w:val="002060"/>
                <w:sz w:val="18"/>
                <w:szCs w:val="18"/>
              </w:rPr>
            </w:pPr>
          </w:p>
        </w:tc>
      </w:tr>
      <w:tr w:rsidR="000F17E2" w14:paraId="4E018363" w14:textId="1D91C094" w:rsidTr="001A2E8C">
        <w:tc>
          <w:tcPr>
            <w:tcW w:w="786" w:type="dxa"/>
            <w:tcBorders>
              <w:top w:val="nil"/>
              <w:left w:val="nil"/>
              <w:bottom w:val="nil"/>
              <w:right w:val="nil"/>
            </w:tcBorders>
          </w:tcPr>
          <w:p w14:paraId="6B98219B" w14:textId="74A4D0A5" w:rsidR="000F17E2" w:rsidRPr="00722B4B" w:rsidRDefault="000F17E2" w:rsidP="000F17E2">
            <w:pPr>
              <w:rPr>
                <w:rFonts w:ascii="Arial" w:hAnsi="Arial" w:cs="Arial"/>
                <w:b/>
                <w:color w:val="002060"/>
              </w:rPr>
            </w:pPr>
            <w:r w:rsidRPr="00722B4B">
              <w:rPr>
                <w:rFonts w:ascii="Arial" w:hAnsi="Arial" w:cs="Arial"/>
                <w:b/>
                <w:color w:val="002060"/>
              </w:rPr>
              <w:t>17.1</w:t>
            </w:r>
          </w:p>
        </w:tc>
        <w:tc>
          <w:tcPr>
            <w:tcW w:w="7856" w:type="dxa"/>
            <w:gridSpan w:val="2"/>
            <w:tcBorders>
              <w:top w:val="nil"/>
              <w:left w:val="nil"/>
              <w:bottom w:val="nil"/>
              <w:right w:val="nil"/>
            </w:tcBorders>
          </w:tcPr>
          <w:p w14:paraId="619E270B" w14:textId="27A62700" w:rsidR="000F17E2" w:rsidRPr="004B2268" w:rsidRDefault="00FF0137" w:rsidP="000F17E2">
            <w:pPr>
              <w:rPr>
                <w:rFonts w:ascii="Arial" w:hAnsi="Arial" w:cs="Arial"/>
                <w:color w:val="002060"/>
              </w:rPr>
            </w:pPr>
            <w:r>
              <w:rPr>
                <w:rFonts w:ascii="Arial" w:hAnsi="Arial" w:cs="Arial"/>
                <w:color w:val="002060"/>
              </w:rPr>
              <w:t>A</w:t>
            </w:r>
            <w:r w:rsidR="006D0BA3">
              <w:rPr>
                <w:rFonts w:ascii="Arial" w:hAnsi="Arial" w:cs="Arial"/>
                <w:color w:val="002060"/>
              </w:rPr>
              <w:t>n</w:t>
            </w:r>
            <w:r w:rsidR="000F17E2" w:rsidRPr="004B2268">
              <w:rPr>
                <w:rFonts w:ascii="Arial" w:hAnsi="Arial" w:cs="Arial"/>
                <w:color w:val="002060"/>
              </w:rPr>
              <w:t xml:space="preserve"> update from the Enterprise and Employability Committee</w:t>
            </w:r>
            <w:r>
              <w:rPr>
                <w:rFonts w:ascii="Arial" w:hAnsi="Arial" w:cs="Arial"/>
                <w:color w:val="002060"/>
              </w:rPr>
              <w:t xml:space="preserve"> was provided by the </w:t>
            </w:r>
            <w:r w:rsidR="00B63773">
              <w:rPr>
                <w:rFonts w:ascii="Arial" w:hAnsi="Arial" w:cs="Arial"/>
                <w:color w:val="002060"/>
              </w:rPr>
              <w:t>Head of Careers and Employability</w:t>
            </w:r>
            <w:r w:rsidR="002D0DFB">
              <w:rPr>
                <w:rFonts w:ascii="Arial" w:hAnsi="Arial" w:cs="Arial"/>
                <w:color w:val="002060"/>
              </w:rPr>
              <w:t>.</w:t>
            </w:r>
          </w:p>
          <w:p w14:paraId="78B05D05" w14:textId="66993EB6" w:rsidR="000F17E2" w:rsidRPr="004B2268" w:rsidRDefault="000F17E2" w:rsidP="000F17E2">
            <w:pPr>
              <w:rPr>
                <w:rFonts w:ascii="Arial" w:hAnsi="Arial" w:cs="Arial"/>
                <w:color w:val="002060"/>
              </w:rPr>
            </w:pPr>
          </w:p>
          <w:p w14:paraId="1BA52282" w14:textId="1AA8737C" w:rsidR="000F17E2" w:rsidRPr="004B2268" w:rsidRDefault="000F17E2" w:rsidP="000F17E2">
            <w:pPr>
              <w:rPr>
                <w:rFonts w:ascii="Arial" w:hAnsi="Arial" w:cs="Arial"/>
                <w:color w:val="002060"/>
              </w:rPr>
            </w:pPr>
            <w:r w:rsidRPr="004B2268">
              <w:rPr>
                <w:rFonts w:ascii="Arial" w:hAnsi="Arial" w:cs="Arial"/>
                <w:color w:val="002060"/>
              </w:rPr>
              <w:t xml:space="preserve">Thanks were given to the staff members who attended the recent workshop. It was reported that at the workshop members had identified key areas for improvement, including integration with schools. Ready Steady Graduate was discussed as a possible </w:t>
            </w:r>
            <w:r w:rsidR="007715FD">
              <w:rPr>
                <w:rFonts w:ascii="Arial" w:hAnsi="Arial" w:cs="Arial"/>
                <w:color w:val="002060"/>
              </w:rPr>
              <w:t>way of badging the work</w:t>
            </w:r>
            <w:r w:rsidRPr="004B2268">
              <w:rPr>
                <w:rFonts w:ascii="Arial" w:hAnsi="Arial" w:cs="Arial"/>
                <w:color w:val="002060"/>
              </w:rPr>
              <w:t xml:space="preserve"> to ease the transition to graduation. It was discussed that there would be an action plan put to UTLC </w:t>
            </w:r>
            <w:proofErr w:type="gramStart"/>
            <w:r w:rsidRPr="004B2268">
              <w:rPr>
                <w:rFonts w:ascii="Arial" w:hAnsi="Arial" w:cs="Arial"/>
                <w:color w:val="002060"/>
              </w:rPr>
              <w:t>as a result of</w:t>
            </w:r>
            <w:proofErr w:type="gramEnd"/>
            <w:r w:rsidRPr="004B2268">
              <w:rPr>
                <w:rFonts w:ascii="Arial" w:hAnsi="Arial" w:cs="Arial"/>
                <w:color w:val="002060"/>
              </w:rPr>
              <w:t xml:space="preserve"> the recent workshop for contribution and approval.</w:t>
            </w:r>
          </w:p>
          <w:p w14:paraId="47338EBD" w14:textId="1E0D5E56" w:rsidR="000F17E2" w:rsidRPr="004B2268" w:rsidRDefault="000F17E2" w:rsidP="000F17E2">
            <w:pPr>
              <w:rPr>
                <w:rFonts w:ascii="Arial" w:hAnsi="Arial" w:cs="Arial"/>
                <w:color w:val="002060"/>
              </w:rPr>
            </w:pPr>
          </w:p>
          <w:p w14:paraId="464E2F58" w14:textId="1B5756F7" w:rsidR="000F17E2" w:rsidRPr="004B2268" w:rsidRDefault="000F17E2" w:rsidP="000F17E2">
            <w:pPr>
              <w:rPr>
                <w:rFonts w:ascii="Arial" w:hAnsi="Arial" w:cs="Arial"/>
                <w:color w:val="002060"/>
              </w:rPr>
            </w:pPr>
            <w:r w:rsidRPr="004B2268">
              <w:rPr>
                <w:rFonts w:ascii="Arial" w:hAnsi="Arial" w:cs="Arial"/>
                <w:color w:val="002060"/>
              </w:rPr>
              <w:t>It was reported that career readiness data needed to be more accessible to Schools.</w:t>
            </w:r>
          </w:p>
        </w:tc>
        <w:tc>
          <w:tcPr>
            <w:tcW w:w="2126" w:type="dxa"/>
            <w:tcBorders>
              <w:top w:val="nil"/>
              <w:left w:val="nil"/>
              <w:bottom w:val="nil"/>
              <w:right w:val="nil"/>
            </w:tcBorders>
          </w:tcPr>
          <w:p w14:paraId="407B1C82" w14:textId="3E0ADEF4" w:rsidR="000F17E2" w:rsidRPr="00BD0E0F" w:rsidRDefault="000F17E2" w:rsidP="00BD0E0F">
            <w:pPr>
              <w:rPr>
                <w:rFonts w:ascii="Arial" w:hAnsi="Arial" w:cs="Arial"/>
                <w:color w:val="002060"/>
                <w:sz w:val="18"/>
                <w:szCs w:val="18"/>
              </w:rPr>
            </w:pPr>
          </w:p>
        </w:tc>
      </w:tr>
      <w:tr w:rsidR="000F17E2" w14:paraId="7A969903" w14:textId="36185C0B" w:rsidTr="001A2E8C">
        <w:tc>
          <w:tcPr>
            <w:tcW w:w="786" w:type="dxa"/>
            <w:tcBorders>
              <w:top w:val="nil"/>
              <w:left w:val="nil"/>
              <w:bottom w:val="nil"/>
              <w:right w:val="nil"/>
            </w:tcBorders>
          </w:tcPr>
          <w:p w14:paraId="2B1A56D7"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C8242D5" w14:textId="77777777" w:rsidR="000F17E2" w:rsidRPr="00185CB8" w:rsidRDefault="000F17E2" w:rsidP="000F17E2">
            <w:pPr>
              <w:rPr>
                <w:rFonts w:ascii="Arial" w:hAnsi="Arial" w:cs="Arial"/>
                <w:color w:val="002060"/>
              </w:rPr>
            </w:pPr>
          </w:p>
        </w:tc>
        <w:tc>
          <w:tcPr>
            <w:tcW w:w="2126" w:type="dxa"/>
            <w:tcBorders>
              <w:top w:val="nil"/>
              <w:left w:val="nil"/>
              <w:bottom w:val="nil"/>
              <w:right w:val="nil"/>
            </w:tcBorders>
          </w:tcPr>
          <w:p w14:paraId="1C4ABF38" w14:textId="77777777" w:rsidR="000F17E2" w:rsidRPr="00BD0E0F" w:rsidRDefault="000F17E2" w:rsidP="00BD0E0F">
            <w:pPr>
              <w:rPr>
                <w:rFonts w:ascii="Arial" w:hAnsi="Arial" w:cs="Arial"/>
                <w:color w:val="002060"/>
                <w:sz w:val="18"/>
                <w:szCs w:val="18"/>
              </w:rPr>
            </w:pPr>
          </w:p>
        </w:tc>
      </w:tr>
      <w:tr w:rsidR="000F17E2" w14:paraId="1155659D" w14:textId="2B9CED5A" w:rsidTr="001A2E8C">
        <w:tc>
          <w:tcPr>
            <w:tcW w:w="786" w:type="dxa"/>
            <w:tcBorders>
              <w:top w:val="nil"/>
              <w:left w:val="nil"/>
              <w:bottom w:val="nil"/>
              <w:right w:val="nil"/>
            </w:tcBorders>
          </w:tcPr>
          <w:p w14:paraId="7E7907D7" w14:textId="687F8E8B" w:rsidR="000F17E2" w:rsidRPr="00722B4B" w:rsidRDefault="000F17E2" w:rsidP="000F17E2">
            <w:pPr>
              <w:rPr>
                <w:rFonts w:ascii="Arial" w:hAnsi="Arial" w:cs="Arial"/>
                <w:b/>
                <w:color w:val="002060"/>
              </w:rPr>
            </w:pPr>
            <w:r w:rsidRPr="00722B4B">
              <w:rPr>
                <w:rFonts w:ascii="Arial" w:hAnsi="Arial" w:cs="Arial"/>
                <w:b/>
                <w:color w:val="002060"/>
              </w:rPr>
              <w:t>18.</w:t>
            </w:r>
          </w:p>
        </w:tc>
        <w:tc>
          <w:tcPr>
            <w:tcW w:w="7856" w:type="dxa"/>
            <w:gridSpan w:val="2"/>
            <w:tcBorders>
              <w:top w:val="nil"/>
              <w:left w:val="nil"/>
              <w:bottom w:val="nil"/>
              <w:right w:val="nil"/>
            </w:tcBorders>
          </w:tcPr>
          <w:p w14:paraId="042EB7C6" w14:textId="77777777" w:rsidR="000F17E2" w:rsidRPr="00185CB8" w:rsidRDefault="000F17E2" w:rsidP="000F17E2">
            <w:pPr>
              <w:rPr>
                <w:rFonts w:ascii="Arial" w:eastAsia="Times New Roman" w:hAnsi="Arial" w:cs="Arial"/>
                <w:color w:val="002060"/>
              </w:rPr>
            </w:pPr>
            <w:r w:rsidRPr="00185CB8">
              <w:rPr>
                <w:rFonts w:ascii="Arial" w:hAnsi="Arial" w:cs="Arial"/>
                <w:b/>
                <w:color w:val="002060"/>
              </w:rPr>
              <w:t>REPORTS FROM PSRBs</w:t>
            </w:r>
          </w:p>
        </w:tc>
        <w:tc>
          <w:tcPr>
            <w:tcW w:w="2126" w:type="dxa"/>
            <w:tcBorders>
              <w:top w:val="nil"/>
              <w:left w:val="nil"/>
              <w:bottom w:val="nil"/>
              <w:right w:val="nil"/>
            </w:tcBorders>
          </w:tcPr>
          <w:p w14:paraId="0F4CD35E" w14:textId="77777777" w:rsidR="000F17E2" w:rsidRPr="00BD0E0F" w:rsidRDefault="000F17E2" w:rsidP="00BD0E0F">
            <w:pPr>
              <w:rPr>
                <w:rFonts w:ascii="Arial" w:hAnsi="Arial" w:cs="Arial"/>
                <w:color w:val="002060"/>
                <w:sz w:val="18"/>
                <w:szCs w:val="18"/>
              </w:rPr>
            </w:pPr>
          </w:p>
        </w:tc>
      </w:tr>
      <w:tr w:rsidR="000F17E2" w:rsidRPr="00082783" w14:paraId="3D09F615" w14:textId="46A60376" w:rsidTr="001A2E8C">
        <w:tc>
          <w:tcPr>
            <w:tcW w:w="786" w:type="dxa"/>
            <w:tcBorders>
              <w:top w:val="nil"/>
              <w:left w:val="nil"/>
              <w:bottom w:val="nil"/>
              <w:right w:val="nil"/>
            </w:tcBorders>
          </w:tcPr>
          <w:p w14:paraId="1427EED0" w14:textId="6BD739DC" w:rsidR="000F17E2" w:rsidRPr="00722B4B" w:rsidRDefault="000F17E2" w:rsidP="000F17E2">
            <w:pPr>
              <w:rPr>
                <w:rFonts w:ascii="Arial" w:hAnsi="Arial" w:cs="Arial"/>
                <w:b/>
                <w:color w:val="002060"/>
              </w:rPr>
            </w:pPr>
            <w:r w:rsidRPr="00722B4B">
              <w:rPr>
                <w:rFonts w:ascii="Arial" w:hAnsi="Arial" w:cs="Arial"/>
                <w:b/>
                <w:color w:val="002060"/>
              </w:rPr>
              <w:t>18.1</w:t>
            </w:r>
          </w:p>
        </w:tc>
        <w:tc>
          <w:tcPr>
            <w:tcW w:w="7856" w:type="dxa"/>
            <w:gridSpan w:val="2"/>
            <w:tcBorders>
              <w:top w:val="nil"/>
              <w:left w:val="nil"/>
              <w:bottom w:val="nil"/>
              <w:right w:val="nil"/>
            </w:tcBorders>
          </w:tcPr>
          <w:p w14:paraId="5B014C92" w14:textId="2882FC5D" w:rsidR="000F17E2" w:rsidRPr="0048706F" w:rsidRDefault="000F17E2" w:rsidP="000F17E2">
            <w:pPr>
              <w:rPr>
                <w:rFonts w:ascii="Arial" w:hAnsi="Arial" w:cs="Arial"/>
                <w:b/>
                <w:color w:val="002060"/>
              </w:rPr>
            </w:pPr>
            <w:r>
              <w:rPr>
                <w:rFonts w:ascii="Arial" w:hAnsi="Arial" w:cs="Arial"/>
                <w:color w:val="002060"/>
              </w:rPr>
              <w:t xml:space="preserve">It was reported that there was nothing to note. </w:t>
            </w:r>
          </w:p>
        </w:tc>
        <w:tc>
          <w:tcPr>
            <w:tcW w:w="2126" w:type="dxa"/>
            <w:tcBorders>
              <w:top w:val="nil"/>
              <w:left w:val="nil"/>
              <w:bottom w:val="nil"/>
              <w:right w:val="nil"/>
            </w:tcBorders>
          </w:tcPr>
          <w:p w14:paraId="5BE360EB" w14:textId="46D07278" w:rsidR="000F17E2" w:rsidRPr="00BD0E0F" w:rsidRDefault="000F17E2" w:rsidP="00BD0E0F">
            <w:pPr>
              <w:rPr>
                <w:rFonts w:ascii="Arial" w:hAnsi="Arial" w:cs="Arial"/>
                <w:sz w:val="18"/>
                <w:szCs w:val="18"/>
              </w:rPr>
            </w:pPr>
          </w:p>
        </w:tc>
      </w:tr>
      <w:tr w:rsidR="000F17E2" w:rsidRPr="00082783" w14:paraId="7615A4C4" w14:textId="439FAD2F" w:rsidTr="001A2E8C">
        <w:tc>
          <w:tcPr>
            <w:tcW w:w="786" w:type="dxa"/>
            <w:tcBorders>
              <w:top w:val="nil"/>
              <w:left w:val="nil"/>
              <w:bottom w:val="nil"/>
              <w:right w:val="nil"/>
            </w:tcBorders>
          </w:tcPr>
          <w:p w14:paraId="42324DE2"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1EE2B12B"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79B37ED5" w14:textId="77777777" w:rsidR="000F17E2" w:rsidRPr="00BD0E0F" w:rsidRDefault="000F17E2" w:rsidP="00BD0E0F">
            <w:pPr>
              <w:rPr>
                <w:rFonts w:ascii="Arial" w:hAnsi="Arial" w:cs="Arial"/>
                <w:color w:val="FF0000"/>
                <w:sz w:val="18"/>
                <w:szCs w:val="18"/>
              </w:rPr>
            </w:pPr>
          </w:p>
        </w:tc>
      </w:tr>
      <w:tr w:rsidR="000F17E2" w:rsidRPr="001A4007" w14:paraId="3873CA23" w14:textId="73314D7D" w:rsidTr="001A2E8C">
        <w:tc>
          <w:tcPr>
            <w:tcW w:w="786" w:type="dxa"/>
            <w:tcBorders>
              <w:top w:val="nil"/>
              <w:left w:val="nil"/>
              <w:bottom w:val="nil"/>
              <w:right w:val="nil"/>
            </w:tcBorders>
          </w:tcPr>
          <w:p w14:paraId="375EE8EB" w14:textId="536536A6" w:rsidR="000F17E2" w:rsidRPr="00722B4B" w:rsidRDefault="000F17E2" w:rsidP="000F17E2">
            <w:pPr>
              <w:rPr>
                <w:rFonts w:ascii="Arial" w:hAnsi="Arial" w:cs="Arial"/>
                <w:b/>
                <w:color w:val="002060"/>
              </w:rPr>
            </w:pPr>
            <w:r w:rsidRPr="00722B4B">
              <w:rPr>
                <w:rFonts w:ascii="Arial" w:hAnsi="Arial" w:cs="Arial"/>
                <w:b/>
                <w:color w:val="002060"/>
              </w:rPr>
              <w:t>19.</w:t>
            </w:r>
          </w:p>
        </w:tc>
        <w:tc>
          <w:tcPr>
            <w:tcW w:w="7856" w:type="dxa"/>
            <w:gridSpan w:val="2"/>
            <w:tcBorders>
              <w:top w:val="nil"/>
              <w:left w:val="nil"/>
              <w:bottom w:val="nil"/>
              <w:right w:val="nil"/>
            </w:tcBorders>
          </w:tcPr>
          <w:p w14:paraId="4F1A40A2" w14:textId="13D19285" w:rsidR="000F17E2" w:rsidRPr="0048706F" w:rsidRDefault="000F17E2" w:rsidP="000F17E2">
            <w:pPr>
              <w:rPr>
                <w:rFonts w:ascii="Arial" w:hAnsi="Arial" w:cs="Arial"/>
                <w:color w:val="002060"/>
              </w:rPr>
            </w:pPr>
            <w:r w:rsidRPr="0048706F">
              <w:rPr>
                <w:rFonts w:ascii="Arial" w:hAnsi="Arial" w:cs="Arial"/>
                <w:b/>
                <w:color w:val="002060"/>
              </w:rPr>
              <w:t>REPORT FROM STANDING COMMITTEE FOR COLLABORATIVE PROVISION</w:t>
            </w:r>
          </w:p>
        </w:tc>
        <w:tc>
          <w:tcPr>
            <w:tcW w:w="2126" w:type="dxa"/>
            <w:tcBorders>
              <w:top w:val="nil"/>
              <w:left w:val="nil"/>
              <w:bottom w:val="nil"/>
              <w:right w:val="nil"/>
            </w:tcBorders>
          </w:tcPr>
          <w:p w14:paraId="3D2E68B5" w14:textId="77777777" w:rsidR="000F17E2" w:rsidRPr="00BD0E0F" w:rsidRDefault="000F17E2" w:rsidP="00BD0E0F">
            <w:pPr>
              <w:rPr>
                <w:rFonts w:ascii="Arial" w:hAnsi="Arial" w:cs="Arial"/>
                <w:color w:val="FF0000"/>
                <w:sz w:val="18"/>
                <w:szCs w:val="18"/>
              </w:rPr>
            </w:pPr>
          </w:p>
        </w:tc>
      </w:tr>
      <w:tr w:rsidR="000F17E2" w14:paraId="7C596BDB" w14:textId="73105E67" w:rsidTr="001A2E8C">
        <w:tc>
          <w:tcPr>
            <w:tcW w:w="786" w:type="dxa"/>
            <w:tcBorders>
              <w:top w:val="nil"/>
              <w:left w:val="nil"/>
              <w:bottom w:val="nil"/>
              <w:right w:val="nil"/>
            </w:tcBorders>
          </w:tcPr>
          <w:p w14:paraId="4D1E6726" w14:textId="4AB32C85" w:rsidR="000F17E2" w:rsidRPr="00722B4B" w:rsidRDefault="000F17E2" w:rsidP="000F17E2">
            <w:pPr>
              <w:rPr>
                <w:rFonts w:ascii="Arial" w:hAnsi="Arial" w:cs="Arial"/>
                <w:b/>
                <w:color w:val="002060"/>
              </w:rPr>
            </w:pPr>
            <w:r w:rsidRPr="00722B4B">
              <w:rPr>
                <w:rFonts w:ascii="Arial" w:hAnsi="Arial" w:cs="Arial"/>
                <w:b/>
                <w:color w:val="002060"/>
              </w:rPr>
              <w:t>19.1</w:t>
            </w:r>
          </w:p>
        </w:tc>
        <w:tc>
          <w:tcPr>
            <w:tcW w:w="7856" w:type="dxa"/>
            <w:gridSpan w:val="2"/>
            <w:tcBorders>
              <w:top w:val="nil"/>
              <w:left w:val="nil"/>
              <w:bottom w:val="nil"/>
              <w:right w:val="nil"/>
            </w:tcBorders>
          </w:tcPr>
          <w:p w14:paraId="2267ECC1" w14:textId="3FE3BBD3" w:rsidR="000F17E2" w:rsidRPr="0048706F" w:rsidRDefault="000F17E2" w:rsidP="000F17E2">
            <w:pPr>
              <w:rPr>
                <w:rFonts w:ascii="Arial" w:hAnsi="Arial" w:cs="Arial"/>
                <w:color w:val="002060"/>
              </w:rPr>
            </w:pPr>
            <w:r w:rsidRPr="004B2268">
              <w:rPr>
                <w:rFonts w:ascii="Arial" w:hAnsi="Arial" w:cs="Arial"/>
                <w:color w:val="002060"/>
              </w:rPr>
              <w:t xml:space="preserve">It was reported that there was nothing to note but the next meeting was to take place on 06 December. </w:t>
            </w:r>
          </w:p>
        </w:tc>
        <w:tc>
          <w:tcPr>
            <w:tcW w:w="2126" w:type="dxa"/>
            <w:tcBorders>
              <w:top w:val="nil"/>
              <w:left w:val="nil"/>
              <w:bottom w:val="nil"/>
              <w:right w:val="nil"/>
            </w:tcBorders>
          </w:tcPr>
          <w:p w14:paraId="07F27AB0" w14:textId="4269B140" w:rsidR="000F17E2" w:rsidRPr="00BD0E0F" w:rsidRDefault="000F17E2" w:rsidP="00BD0E0F">
            <w:pPr>
              <w:rPr>
                <w:rFonts w:ascii="Arial" w:hAnsi="Arial" w:cs="Arial"/>
                <w:color w:val="FF0000"/>
                <w:sz w:val="18"/>
                <w:szCs w:val="18"/>
              </w:rPr>
            </w:pPr>
          </w:p>
        </w:tc>
      </w:tr>
      <w:tr w:rsidR="000F17E2" w14:paraId="296619F9" w14:textId="3CC55FFD" w:rsidTr="001A2E8C">
        <w:tc>
          <w:tcPr>
            <w:tcW w:w="786" w:type="dxa"/>
            <w:tcBorders>
              <w:top w:val="nil"/>
              <w:left w:val="nil"/>
              <w:bottom w:val="nil"/>
              <w:right w:val="nil"/>
            </w:tcBorders>
          </w:tcPr>
          <w:p w14:paraId="0D8B9A10"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3FA201B3" w14:textId="77777777"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4527F81C" w14:textId="77777777" w:rsidR="000F17E2" w:rsidRPr="00BD0E0F" w:rsidRDefault="000F17E2" w:rsidP="00BD0E0F">
            <w:pPr>
              <w:rPr>
                <w:rFonts w:ascii="Arial" w:hAnsi="Arial" w:cs="Arial"/>
                <w:sz w:val="18"/>
                <w:szCs w:val="18"/>
              </w:rPr>
            </w:pPr>
          </w:p>
        </w:tc>
      </w:tr>
      <w:tr w:rsidR="000F17E2" w14:paraId="56E42EDA" w14:textId="53EC2DD4" w:rsidTr="001A2E8C">
        <w:tc>
          <w:tcPr>
            <w:tcW w:w="786" w:type="dxa"/>
            <w:tcBorders>
              <w:top w:val="nil"/>
              <w:left w:val="nil"/>
              <w:bottom w:val="nil"/>
              <w:right w:val="nil"/>
            </w:tcBorders>
          </w:tcPr>
          <w:p w14:paraId="4CFF2A17" w14:textId="65FFCB37" w:rsidR="000F17E2" w:rsidRPr="00722B4B" w:rsidRDefault="000F17E2" w:rsidP="000F17E2">
            <w:pPr>
              <w:rPr>
                <w:rFonts w:ascii="Arial" w:hAnsi="Arial" w:cs="Arial"/>
                <w:b/>
                <w:color w:val="002060"/>
              </w:rPr>
            </w:pPr>
            <w:r w:rsidRPr="00722B4B">
              <w:rPr>
                <w:rFonts w:ascii="Arial" w:hAnsi="Arial" w:cs="Arial"/>
                <w:b/>
                <w:color w:val="002060"/>
              </w:rPr>
              <w:t>20.</w:t>
            </w:r>
          </w:p>
        </w:tc>
        <w:tc>
          <w:tcPr>
            <w:tcW w:w="7856" w:type="dxa"/>
            <w:gridSpan w:val="2"/>
            <w:tcBorders>
              <w:top w:val="nil"/>
              <w:left w:val="nil"/>
              <w:bottom w:val="nil"/>
              <w:right w:val="nil"/>
            </w:tcBorders>
          </w:tcPr>
          <w:p w14:paraId="73FE9CE1" w14:textId="77777777" w:rsidR="000F17E2" w:rsidRPr="0048706F" w:rsidRDefault="000F17E2" w:rsidP="000F17E2">
            <w:pPr>
              <w:rPr>
                <w:rFonts w:ascii="Arial" w:hAnsi="Arial" w:cs="Arial"/>
                <w:b/>
                <w:color w:val="002060"/>
              </w:rPr>
            </w:pPr>
            <w:r w:rsidRPr="0048706F">
              <w:rPr>
                <w:rFonts w:ascii="Arial" w:hAnsi="Arial" w:cs="Arial"/>
                <w:b/>
                <w:color w:val="002060"/>
              </w:rPr>
              <w:t>REPORTS FROM VALIDATION PANELS</w:t>
            </w:r>
          </w:p>
        </w:tc>
        <w:tc>
          <w:tcPr>
            <w:tcW w:w="2126" w:type="dxa"/>
            <w:tcBorders>
              <w:top w:val="nil"/>
              <w:left w:val="nil"/>
              <w:bottom w:val="nil"/>
              <w:right w:val="nil"/>
            </w:tcBorders>
          </w:tcPr>
          <w:p w14:paraId="09D54C7E" w14:textId="77777777" w:rsidR="000F17E2" w:rsidRPr="00BD0E0F" w:rsidRDefault="000F17E2" w:rsidP="00BD0E0F">
            <w:pPr>
              <w:rPr>
                <w:rFonts w:ascii="Arial" w:hAnsi="Arial" w:cs="Arial"/>
                <w:sz w:val="18"/>
                <w:szCs w:val="18"/>
              </w:rPr>
            </w:pPr>
          </w:p>
        </w:tc>
      </w:tr>
      <w:tr w:rsidR="000F17E2" w14:paraId="54565824" w14:textId="6E57200A" w:rsidTr="001A2E8C">
        <w:tc>
          <w:tcPr>
            <w:tcW w:w="786" w:type="dxa"/>
            <w:tcBorders>
              <w:top w:val="nil"/>
              <w:left w:val="nil"/>
              <w:bottom w:val="nil"/>
              <w:right w:val="nil"/>
            </w:tcBorders>
          </w:tcPr>
          <w:p w14:paraId="0AE63A10" w14:textId="4811F286" w:rsidR="000F17E2" w:rsidRPr="00722B4B" w:rsidRDefault="000F17E2" w:rsidP="000F17E2">
            <w:pPr>
              <w:rPr>
                <w:rFonts w:ascii="Arial" w:hAnsi="Arial" w:cs="Arial"/>
                <w:b/>
                <w:color w:val="002060"/>
              </w:rPr>
            </w:pPr>
            <w:r w:rsidRPr="00722B4B">
              <w:rPr>
                <w:rFonts w:ascii="Arial" w:hAnsi="Arial" w:cs="Arial"/>
                <w:b/>
                <w:color w:val="002060"/>
              </w:rPr>
              <w:t>20.1</w:t>
            </w:r>
          </w:p>
        </w:tc>
        <w:tc>
          <w:tcPr>
            <w:tcW w:w="7856" w:type="dxa"/>
            <w:gridSpan w:val="2"/>
            <w:tcBorders>
              <w:top w:val="nil"/>
              <w:left w:val="nil"/>
              <w:bottom w:val="nil"/>
              <w:right w:val="nil"/>
            </w:tcBorders>
          </w:tcPr>
          <w:p w14:paraId="3D4E3BA0" w14:textId="767620D1" w:rsidR="000F17E2" w:rsidRPr="0048706F" w:rsidRDefault="000F17E2" w:rsidP="000F17E2">
            <w:pPr>
              <w:rPr>
                <w:rFonts w:ascii="Arial" w:hAnsi="Arial" w:cs="Arial"/>
                <w:color w:val="002060"/>
              </w:rPr>
            </w:pPr>
            <w:r>
              <w:rPr>
                <w:rFonts w:ascii="Arial" w:hAnsi="Arial" w:cs="Arial"/>
                <w:color w:val="002060"/>
              </w:rPr>
              <w:t>The committee</w:t>
            </w:r>
            <w:r w:rsidRPr="0048706F">
              <w:rPr>
                <w:rFonts w:ascii="Arial" w:hAnsi="Arial" w:cs="Arial"/>
                <w:color w:val="002060"/>
              </w:rPr>
              <w:t xml:space="preserve"> note</w:t>
            </w:r>
            <w:r>
              <w:rPr>
                <w:rFonts w:ascii="Arial" w:hAnsi="Arial" w:cs="Arial"/>
                <w:color w:val="002060"/>
              </w:rPr>
              <w:t>d the</w:t>
            </w:r>
            <w:r w:rsidRPr="0048706F">
              <w:rPr>
                <w:rFonts w:ascii="Arial" w:hAnsi="Arial" w:cs="Arial"/>
                <w:color w:val="002060"/>
              </w:rPr>
              <w:t xml:space="preserve"> reports arising from validation events</w:t>
            </w:r>
            <w:r>
              <w:rPr>
                <w:rFonts w:ascii="Arial" w:hAnsi="Arial" w:cs="Arial"/>
                <w:color w:val="002060"/>
              </w:rPr>
              <w:t xml:space="preserve">. </w:t>
            </w:r>
          </w:p>
        </w:tc>
        <w:tc>
          <w:tcPr>
            <w:tcW w:w="2126" w:type="dxa"/>
            <w:tcBorders>
              <w:top w:val="nil"/>
              <w:left w:val="nil"/>
              <w:bottom w:val="nil"/>
              <w:right w:val="nil"/>
            </w:tcBorders>
          </w:tcPr>
          <w:p w14:paraId="7D522B5C" w14:textId="1A801C0F"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UTLC_2022_11_23_P20.1</w:t>
            </w:r>
          </w:p>
        </w:tc>
      </w:tr>
      <w:tr w:rsidR="000F17E2" w14:paraId="740B5458" w14:textId="6867C81D" w:rsidTr="001A2E8C">
        <w:trPr>
          <w:trHeight w:val="147"/>
        </w:trPr>
        <w:tc>
          <w:tcPr>
            <w:tcW w:w="786" w:type="dxa"/>
            <w:tcBorders>
              <w:top w:val="nil"/>
              <w:left w:val="nil"/>
              <w:bottom w:val="nil"/>
              <w:right w:val="nil"/>
            </w:tcBorders>
          </w:tcPr>
          <w:p w14:paraId="0F803054"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43CAB26C"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522BC402" w14:textId="77777777" w:rsidR="000F17E2" w:rsidRPr="00BD0E0F" w:rsidRDefault="000F17E2" w:rsidP="00BD0E0F">
            <w:pPr>
              <w:rPr>
                <w:rFonts w:ascii="Arial" w:hAnsi="Arial" w:cs="Arial"/>
                <w:color w:val="002060"/>
                <w:sz w:val="18"/>
                <w:szCs w:val="18"/>
              </w:rPr>
            </w:pPr>
          </w:p>
        </w:tc>
      </w:tr>
      <w:tr w:rsidR="000F17E2" w14:paraId="69CD0C49" w14:textId="4E7CFFF3" w:rsidTr="001A2E8C">
        <w:tc>
          <w:tcPr>
            <w:tcW w:w="786" w:type="dxa"/>
            <w:tcBorders>
              <w:top w:val="nil"/>
              <w:left w:val="nil"/>
              <w:bottom w:val="nil"/>
              <w:right w:val="nil"/>
            </w:tcBorders>
          </w:tcPr>
          <w:p w14:paraId="71AFA914" w14:textId="4CDF5EE4" w:rsidR="000F17E2" w:rsidRPr="00722B4B" w:rsidRDefault="000F17E2" w:rsidP="000F17E2">
            <w:pPr>
              <w:rPr>
                <w:rFonts w:ascii="Arial" w:hAnsi="Arial" w:cs="Arial"/>
                <w:b/>
                <w:color w:val="002060"/>
              </w:rPr>
            </w:pPr>
            <w:r w:rsidRPr="00722B4B">
              <w:rPr>
                <w:rFonts w:ascii="Arial" w:hAnsi="Arial" w:cs="Arial"/>
                <w:b/>
                <w:color w:val="002060"/>
              </w:rPr>
              <w:t>21.</w:t>
            </w:r>
          </w:p>
        </w:tc>
        <w:tc>
          <w:tcPr>
            <w:tcW w:w="7856" w:type="dxa"/>
            <w:gridSpan w:val="2"/>
            <w:tcBorders>
              <w:top w:val="nil"/>
              <w:left w:val="nil"/>
              <w:bottom w:val="nil"/>
              <w:right w:val="nil"/>
            </w:tcBorders>
          </w:tcPr>
          <w:p w14:paraId="7AF660DE" w14:textId="77777777" w:rsidR="000F17E2" w:rsidRPr="0048706F" w:rsidRDefault="000F17E2" w:rsidP="000F17E2">
            <w:pPr>
              <w:rPr>
                <w:rFonts w:ascii="Arial" w:hAnsi="Arial" w:cs="Arial"/>
                <w:color w:val="002060"/>
              </w:rPr>
            </w:pPr>
            <w:r w:rsidRPr="0048706F">
              <w:rPr>
                <w:rFonts w:ascii="Arial" w:hAnsi="Arial" w:cs="Arial"/>
                <w:b/>
                <w:color w:val="002060"/>
              </w:rPr>
              <w:t>REPORTS FROM SUBJECT REVIEW PANELS</w:t>
            </w:r>
          </w:p>
        </w:tc>
        <w:tc>
          <w:tcPr>
            <w:tcW w:w="2126" w:type="dxa"/>
            <w:tcBorders>
              <w:top w:val="nil"/>
              <w:left w:val="nil"/>
              <w:bottom w:val="nil"/>
              <w:right w:val="nil"/>
            </w:tcBorders>
          </w:tcPr>
          <w:p w14:paraId="58EF278C" w14:textId="77777777" w:rsidR="000F17E2" w:rsidRPr="00BD0E0F" w:rsidRDefault="000F17E2" w:rsidP="00BD0E0F">
            <w:pPr>
              <w:rPr>
                <w:rFonts w:ascii="Arial" w:hAnsi="Arial" w:cs="Arial"/>
                <w:sz w:val="18"/>
                <w:szCs w:val="18"/>
              </w:rPr>
            </w:pPr>
          </w:p>
        </w:tc>
      </w:tr>
      <w:tr w:rsidR="000F17E2" w14:paraId="6D024AB2" w14:textId="786759AF" w:rsidTr="001A2E8C">
        <w:tc>
          <w:tcPr>
            <w:tcW w:w="786" w:type="dxa"/>
            <w:tcBorders>
              <w:top w:val="nil"/>
              <w:left w:val="nil"/>
              <w:bottom w:val="nil"/>
              <w:right w:val="nil"/>
            </w:tcBorders>
          </w:tcPr>
          <w:p w14:paraId="7A5D31F8" w14:textId="05021A11" w:rsidR="000F17E2" w:rsidRPr="00722B4B" w:rsidRDefault="000F17E2" w:rsidP="000F17E2">
            <w:pPr>
              <w:rPr>
                <w:rFonts w:ascii="Arial" w:hAnsi="Arial" w:cs="Arial"/>
                <w:b/>
                <w:color w:val="002060"/>
              </w:rPr>
            </w:pPr>
            <w:r w:rsidRPr="00722B4B">
              <w:rPr>
                <w:rFonts w:ascii="Arial" w:hAnsi="Arial" w:cs="Arial"/>
                <w:b/>
                <w:color w:val="002060"/>
              </w:rPr>
              <w:t>21.1</w:t>
            </w:r>
          </w:p>
        </w:tc>
        <w:tc>
          <w:tcPr>
            <w:tcW w:w="7856" w:type="dxa"/>
            <w:gridSpan w:val="2"/>
            <w:tcBorders>
              <w:top w:val="nil"/>
              <w:left w:val="nil"/>
              <w:bottom w:val="nil"/>
              <w:right w:val="nil"/>
            </w:tcBorders>
          </w:tcPr>
          <w:p w14:paraId="6452F50C" w14:textId="3F58B218" w:rsidR="000F17E2" w:rsidRPr="0048706F" w:rsidRDefault="000F17E2" w:rsidP="000F17E2">
            <w:pPr>
              <w:rPr>
                <w:rFonts w:ascii="Arial" w:hAnsi="Arial" w:cs="Arial"/>
                <w:b/>
                <w:color w:val="002060"/>
              </w:rPr>
            </w:pPr>
            <w:r>
              <w:rPr>
                <w:rFonts w:ascii="Arial" w:hAnsi="Arial" w:cs="Arial"/>
                <w:color w:val="002060"/>
              </w:rPr>
              <w:t xml:space="preserve">It was reported that there was nothing to note. </w:t>
            </w:r>
          </w:p>
        </w:tc>
        <w:tc>
          <w:tcPr>
            <w:tcW w:w="2126" w:type="dxa"/>
            <w:tcBorders>
              <w:top w:val="nil"/>
              <w:left w:val="nil"/>
              <w:bottom w:val="nil"/>
              <w:right w:val="nil"/>
            </w:tcBorders>
          </w:tcPr>
          <w:p w14:paraId="5D8FB43C" w14:textId="45C45037" w:rsidR="000F17E2" w:rsidRPr="00BD0E0F" w:rsidRDefault="000F17E2" w:rsidP="00BD0E0F">
            <w:pPr>
              <w:rPr>
                <w:rFonts w:ascii="Arial" w:hAnsi="Arial" w:cs="Arial"/>
                <w:sz w:val="18"/>
                <w:szCs w:val="18"/>
              </w:rPr>
            </w:pPr>
          </w:p>
        </w:tc>
      </w:tr>
      <w:tr w:rsidR="000F17E2" w:rsidRPr="00BF584B" w14:paraId="359516D5" w14:textId="06D44464" w:rsidTr="001A2E8C">
        <w:tc>
          <w:tcPr>
            <w:tcW w:w="786" w:type="dxa"/>
            <w:tcBorders>
              <w:top w:val="nil"/>
              <w:left w:val="nil"/>
              <w:bottom w:val="nil"/>
              <w:right w:val="nil"/>
            </w:tcBorders>
          </w:tcPr>
          <w:p w14:paraId="0BF873E5"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5582DAF4" w14:textId="77777777"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1816966A" w14:textId="77777777" w:rsidR="000F17E2" w:rsidRPr="00BD0E0F" w:rsidRDefault="000F17E2" w:rsidP="00BD0E0F">
            <w:pPr>
              <w:rPr>
                <w:rFonts w:ascii="Arial" w:hAnsi="Arial" w:cs="Arial"/>
                <w:color w:val="FF0000"/>
                <w:sz w:val="18"/>
                <w:szCs w:val="18"/>
              </w:rPr>
            </w:pPr>
          </w:p>
        </w:tc>
      </w:tr>
      <w:tr w:rsidR="000F17E2" w14:paraId="2F4EEE68" w14:textId="77777777" w:rsidTr="001A2E8C">
        <w:tc>
          <w:tcPr>
            <w:tcW w:w="786" w:type="dxa"/>
            <w:tcBorders>
              <w:top w:val="nil"/>
              <w:left w:val="nil"/>
              <w:bottom w:val="nil"/>
              <w:right w:val="nil"/>
            </w:tcBorders>
          </w:tcPr>
          <w:p w14:paraId="4D1229DD" w14:textId="0D737490" w:rsidR="000F17E2" w:rsidRPr="00722B4B" w:rsidRDefault="000F17E2" w:rsidP="000F17E2">
            <w:pPr>
              <w:rPr>
                <w:rFonts w:ascii="Arial" w:hAnsi="Arial" w:cs="Arial"/>
                <w:b/>
                <w:color w:val="002060"/>
              </w:rPr>
            </w:pPr>
            <w:r w:rsidRPr="00722B4B">
              <w:rPr>
                <w:rFonts w:ascii="Arial" w:hAnsi="Arial" w:cs="Arial"/>
                <w:b/>
                <w:color w:val="002060"/>
              </w:rPr>
              <w:t>22.</w:t>
            </w:r>
          </w:p>
        </w:tc>
        <w:tc>
          <w:tcPr>
            <w:tcW w:w="7856" w:type="dxa"/>
            <w:gridSpan w:val="2"/>
            <w:tcBorders>
              <w:top w:val="nil"/>
              <w:left w:val="nil"/>
              <w:bottom w:val="nil"/>
              <w:right w:val="nil"/>
            </w:tcBorders>
          </w:tcPr>
          <w:p w14:paraId="4CDCD1BC" w14:textId="12D41630" w:rsidR="000F17E2" w:rsidRPr="0048706F" w:rsidRDefault="000F17E2" w:rsidP="000F17E2">
            <w:pPr>
              <w:rPr>
                <w:rFonts w:ascii="Arial" w:hAnsi="Arial" w:cs="Arial"/>
                <w:b/>
                <w:color w:val="002060"/>
              </w:rPr>
            </w:pPr>
            <w:r w:rsidRPr="00F16E31">
              <w:rPr>
                <w:rFonts w:ascii="Arial" w:hAnsi="Arial" w:cs="Arial"/>
                <w:b/>
                <w:color w:val="002060"/>
              </w:rPr>
              <w:t xml:space="preserve">CURRICULUM MANAGEMENT </w:t>
            </w:r>
          </w:p>
        </w:tc>
        <w:tc>
          <w:tcPr>
            <w:tcW w:w="2126" w:type="dxa"/>
            <w:tcBorders>
              <w:top w:val="nil"/>
              <w:left w:val="nil"/>
              <w:bottom w:val="nil"/>
              <w:right w:val="nil"/>
            </w:tcBorders>
          </w:tcPr>
          <w:p w14:paraId="4E66F9F4" w14:textId="7F9B840A" w:rsidR="000F17E2" w:rsidRPr="00BD0E0F" w:rsidRDefault="000F17E2" w:rsidP="00BD0E0F">
            <w:pPr>
              <w:rPr>
                <w:rFonts w:ascii="Arial" w:hAnsi="Arial" w:cs="Arial"/>
                <w:color w:val="FF0000"/>
                <w:sz w:val="18"/>
                <w:szCs w:val="18"/>
              </w:rPr>
            </w:pPr>
          </w:p>
        </w:tc>
      </w:tr>
      <w:tr w:rsidR="000F17E2" w14:paraId="2305CCAA" w14:textId="77777777" w:rsidTr="001A2E8C">
        <w:tc>
          <w:tcPr>
            <w:tcW w:w="786" w:type="dxa"/>
            <w:tcBorders>
              <w:top w:val="nil"/>
              <w:left w:val="nil"/>
              <w:bottom w:val="nil"/>
              <w:right w:val="nil"/>
            </w:tcBorders>
          </w:tcPr>
          <w:p w14:paraId="7417CAEA" w14:textId="46754792" w:rsidR="000F17E2" w:rsidRPr="00722B4B" w:rsidRDefault="000F17E2" w:rsidP="000F17E2">
            <w:pPr>
              <w:rPr>
                <w:rFonts w:ascii="Arial" w:hAnsi="Arial" w:cs="Arial"/>
                <w:b/>
                <w:color w:val="002060"/>
              </w:rPr>
            </w:pPr>
            <w:r w:rsidRPr="00722B4B">
              <w:rPr>
                <w:rFonts w:ascii="Arial" w:hAnsi="Arial" w:cs="Arial"/>
                <w:b/>
                <w:color w:val="002060"/>
              </w:rPr>
              <w:t>22.1</w:t>
            </w:r>
          </w:p>
        </w:tc>
        <w:tc>
          <w:tcPr>
            <w:tcW w:w="7856" w:type="dxa"/>
            <w:gridSpan w:val="2"/>
            <w:tcBorders>
              <w:top w:val="nil"/>
              <w:left w:val="nil"/>
              <w:bottom w:val="nil"/>
              <w:right w:val="nil"/>
            </w:tcBorders>
          </w:tcPr>
          <w:p w14:paraId="0036DC7F" w14:textId="31CA830F" w:rsidR="000F17E2" w:rsidRDefault="00B63773" w:rsidP="000F17E2">
            <w:pPr>
              <w:rPr>
                <w:rFonts w:ascii="Arial" w:hAnsi="Arial" w:cs="Arial"/>
                <w:bCs/>
                <w:color w:val="002060"/>
              </w:rPr>
            </w:pPr>
            <w:r>
              <w:rPr>
                <w:rFonts w:ascii="Arial" w:hAnsi="Arial" w:cs="Arial"/>
                <w:bCs/>
                <w:color w:val="002060"/>
              </w:rPr>
              <w:t>The Director of Registry gave</w:t>
            </w:r>
            <w:r w:rsidR="000F17E2">
              <w:rPr>
                <w:rFonts w:ascii="Arial" w:hAnsi="Arial" w:cs="Arial"/>
                <w:bCs/>
                <w:color w:val="002060"/>
              </w:rPr>
              <w:t xml:space="preserve"> a verbal update regarding the Curriculum Management Project. </w:t>
            </w:r>
          </w:p>
          <w:p w14:paraId="56A2A701" w14:textId="77777777" w:rsidR="000F17E2" w:rsidRPr="004B2268" w:rsidRDefault="000F17E2" w:rsidP="000F17E2">
            <w:pPr>
              <w:rPr>
                <w:rFonts w:ascii="Arial" w:hAnsi="Arial" w:cs="Arial"/>
                <w:bCs/>
                <w:color w:val="002060"/>
              </w:rPr>
            </w:pPr>
          </w:p>
          <w:p w14:paraId="6BADDFFF" w14:textId="5E9E78EC" w:rsidR="000F17E2" w:rsidRPr="004B2268" w:rsidRDefault="000F17E2" w:rsidP="000F17E2">
            <w:pPr>
              <w:rPr>
                <w:rFonts w:ascii="Arial" w:hAnsi="Arial" w:cs="Arial"/>
                <w:bCs/>
                <w:color w:val="002060"/>
              </w:rPr>
            </w:pPr>
            <w:r w:rsidRPr="004B2268">
              <w:rPr>
                <w:rFonts w:ascii="Arial" w:hAnsi="Arial" w:cs="Arial"/>
                <w:bCs/>
                <w:color w:val="002060"/>
              </w:rPr>
              <w:t>Thanks were given to all colleagues in S</w:t>
            </w:r>
            <w:r>
              <w:rPr>
                <w:rFonts w:ascii="Arial" w:hAnsi="Arial" w:cs="Arial"/>
                <w:bCs/>
                <w:color w:val="002060"/>
              </w:rPr>
              <w:t>chools who had</w:t>
            </w:r>
            <w:r w:rsidRPr="004B2268">
              <w:rPr>
                <w:rFonts w:ascii="Arial" w:hAnsi="Arial" w:cs="Arial"/>
                <w:bCs/>
                <w:color w:val="002060"/>
              </w:rPr>
              <w:t xml:space="preserve"> helped with the project thus far. It was reported that the data build was going well but </w:t>
            </w:r>
            <w:r w:rsidR="002D0DFB">
              <w:rPr>
                <w:rFonts w:ascii="Arial" w:hAnsi="Arial" w:cs="Arial"/>
                <w:bCs/>
                <w:color w:val="002060"/>
              </w:rPr>
              <w:t>was</w:t>
            </w:r>
            <w:r w:rsidR="002D0DFB" w:rsidRPr="004B2268">
              <w:rPr>
                <w:rFonts w:ascii="Arial" w:hAnsi="Arial" w:cs="Arial"/>
                <w:bCs/>
                <w:color w:val="002060"/>
              </w:rPr>
              <w:t xml:space="preserve"> tak</w:t>
            </w:r>
            <w:r w:rsidR="002D0DFB">
              <w:rPr>
                <w:rFonts w:ascii="Arial" w:hAnsi="Arial" w:cs="Arial"/>
                <w:bCs/>
                <w:color w:val="002060"/>
              </w:rPr>
              <w:t>ing</w:t>
            </w:r>
            <w:r w:rsidR="002D0DFB" w:rsidRPr="004B2268">
              <w:rPr>
                <w:rFonts w:ascii="Arial" w:hAnsi="Arial" w:cs="Arial"/>
                <w:bCs/>
                <w:color w:val="002060"/>
              </w:rPr>
              <w:t xml:space="preserve"> </w:t>
            </w:r>
            <w:r w:rsidRPr="004B2268">
              <w:rPr>
                <w:rFonts w:ascii="Arial" w:hAnsi="Arial" w:cs="Arial"/>
                <w:bCs/>
                <w:color w:val="002060"/>
              </w:rPr>
              <w:t xml:space="preserve">longer than anticipated. </w:t>
            </w:r>
            <w:r w:rsidR="008F46DF">
              <w:rPr>
                <w:rFonts w:ascii="Arial" w:hAnsi="Arial" w:cs="Arial"/>
                <w:bCs/>
                <w:color w:val="002060"/>
              </w:rPr>
              <w:t>T</w:t>
            </w:r>
            <w:r w:rsidRPr="004B2268">
              <w:rPr>
                <w:rFonts w:ascii="Arial" w:hAnsi="Arial" w:cs="Arial"/>
                <w:bCs/>
                <w:color w:val="002060"/>
              </w:rPr>
              <w:t>here had been some delays</w:t>
            </w:r>
            <w:r>
              <w:rPr>
                <w:rFonts w:ascii="Arial" w:hAnsi="Arial" w:cs="Arial"/>
                <w:bCs/>
                <w:color w:val="002060"/>
              </w:rPr>
              <w:t xml:space="preserve"> due to further clarification needed in</w:t>
            </w:r>
            <w:r w:rsidRPr="004B2268">
              <w:rPr>
                <w:rFonts w:ascii="Arial" w:hAnsi="Arial" w:cs="Arial"/>
                <w:bCs/>
                <w:color w:val="002060"/>
              </w:rPr>
              <w:t xml:space="preserve"> certain areas but there was progress with module migration. </w:t>
            </w:r>
            <w:r>
              <w:rPr>
                <w:rFonts w:ascii="Arial" w:hAnsi="Arial" w:cs="Arial"/>
                <w:bCs/>
                <w:color w:val="002060"/>
              </w:rPr>
              <w:t>Members were asked to</w:t>
            </w:r>
            <w:r w:rsidRPr="004B2268">
              <w:rPr>
                <w:rFonts w:ascii="Arial" w:hAnsi="Arial" w:cs="Arial"/>
                <w:bCs/>
                <w:color w:val="002060"/>
              </w:rPr>
              <w:t xml:space="preserve"> help and encourage colleagues to respond as quickly as possible with regards to the project</w:t>
            </w:r>
            <w:r>
              <w:rPr>
                <w:rFonts w:ascii="Arial" w:hAnsi="Arial" w:cs="Arial"/>
                <w:bCs/>
                <w:color w:val="002060"/>
              </w:rPr>
              <w:t>,</w:t>
            </w:r>
            <w:r w:rsidRPr="004B2268">
              <w:rPr>
                <w:rFonts w:ascii="Arial" w:hAnsi="Arial" w:cs="Arial"/>
                <w:bCs/>
                <w:color w:val="002060"/>
              </w:rPr>
              <w:t xml:space="preserve"> to help its timely completion. </w:t>
            </w:r>
          </w:p>
          <w:p w14:paraId="5903DE1D" w14:textId="77777777" w:rsidR="000F17E2" w:rsidRPr="004B2268" w:rsidRDefault="000F17E2" w:rsidP="000F17E2">
            <w:pPr>
              <w:rPr>
                <w:rFonts w:ascii="Arial" w:hAnsi="Arial" w:cs="Arial"/>
                <w:bCs/>
                <w:color w:val="002060"/>
              </w:rPr>
            </w:pPr>
          </w:p>
          <w:p w14:paraId="4FD07BC0" w14:textId="30797D10" w:rsidR="000F17E2" w:rsidRPr="00B27F45" w:rsidRDefault="000F17E2" w:rsidP="000F17E2">
            <w:pPr>
              <w:rPr>
                <w:rFonts w:ascii="Arial" w:hAnsi="Arial" w:cs="Arial"/>
                <w:bCs/>
                <w:color w:val="FF0000"/>
              </w:rPr>
            </w:pPr>
            <w:r w:rsidRPr="004B2268">
              <w:rPr>
                <w:rFonts w:ascii="Arial" w:hAnsi="Arial" w:cs="Arial"/>
                <w:bCs/>
                <w:color w:val="002060"/>
              </w:rPr>
              <w:t>It was reported that acceptance t</w:t>
            </w:r>
            <w:r>
              <w:rPr>
                <w:rFonts w:ascii="Arial" w:hAnsi="Arial" w:cs="Arial"/>
                <w:bCs/>
                <w:color w:val="002060"/>
              </w:rPr>
              <w:t>esting was under</w:t>
            </w:r>
            <w:r w:rsidR="008F46DF">
              <w:rPr>
                <w:rFonts w:ascii="Arial" w:hAnsi="Arial" w:cs="Arial"/>
                <w:bCs/>
                <w:color w:val="002060"/>
              </w:rPr>
              <w:t xml:space="preserve"> </w:t>
            </w:r>
            <w:r>
              <w:rPr>
                <w:rFonts w:ascii="Arial" w:hAnsi="Arial" w:cs="Arial"/>
                <w:bCs/>
                <w:color w:val="002060"/>
              </w:rPr>
              <w:t>way and no major</w:t>
            </w:r>
            <w:r w:rsidRPr="004B2268">
              <w:rPr>
                <w:rFonts w:ascii="Arial" w:hAnsi="Arial" w:cs="Arial"/>
                <w:bCs/>
                <w:color w:val="002060"/>
              </w:rPr>
              <w:t xml:space="preserve"> problems had been encountered. </w:t>
            </w:r>
            <w:r w:rsidRPr="00E45E85">
              <w:rPr>
                <w:rFonts w:ascii="Arial" w:hAnsi="Arial" w:cs="Arial"/>
                <w:bCs/>
                <w:color w:val="002060"/>
              </w:rPr>
              <w:t xml:space="preserve">It was noted that some School colleagues had been asked to set aside a few days to help with the testing and that this was a significant </w:t>
            </w:r>
            <w:r>
              <w:rPr>
                <w:rFonts w:ascii="Arial" w:hAnsi="Arial" w:cs="Arial"/>
                <w:bCs/>
                <w:color w:val="002060"/>
              </w:rPr>
              <w:t>undertaking.</w:t>
            </w:r>
            <w:r w:rsidRPr="00E45E85">
              <w:rPr>
                <w:rFonts w:ascii="Arial" w:hAnsi="Arial" w:cs="Arial"/>
                <w:bCs/>
                <w:color w:val="002060"/>
              </w:rPr>
              <w:t xml:space="preserve"> </w:t>
            </w:r>
          </w:p>
        </w:tc>
        <w:tc>
          <w:tcPr>
            <w:tcW w:w="2126" w:type="dxa"/>
            <w:tcBorders>
              <w:top w:val="nil"/>
              <w:left w:val="nil"/>
              <w:bottom w:val="nil"/>
              <w:right w:val="nil"/>
            </w:tcBorders>
          </w:tcPr>
          <w:p w14:paraId="0C2861A0" w14:textId="77777777" w:rsidR="000F17E2" w:rsidRPr="00BD0E0F" w:rsidRDefault="000F17E2" w:rsidP="00BD0E0F">
            <w:pPr>
              <w:rPr>
                <w:rFonts w:ascii="Arial" w:hAnsi="Arial" w:cs="Arial"/>
                <w:color w:val="002060"/>
                <w:sz w:val="18"/>
                <w:szCs w:val="18"/>
              </w:rPr>
            </w:pPr>
          </w:p>
        </w:tc>
      </w:tr>
      <w:tr w:rsidR="000F17E2" w14:paraId="709AF00B" w14:textId="77777777" w:rsidTr="001A2E8C">
        <w:tc>
          <w:tcPr>
            <w:tcW w:w="786" w:type="dxa"/>
            <w:tcBorders>
              <w:top w:val="nil"/>
              <w:left w:val="nil"/>
              <w:bottom w:val="nil"/>
              <w:right w:val="nil"/>
            </w:tcBorders>
          </w:tcPr>
          <w:p w14:paraId="61EEF41A"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27177977" w14:textId="77777777"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4A9B92E9" w14:textId="77777777" w:rsidR="000F17E2" w:rsidRPr="00BD0E0F" w:rsidRDefault="000F17E2" w:rsidP="00BD0E0F">
            <w:pPr>
              <w:rPr>
                <w:rFonts w:ascii="Arial" w:hAnsi="Arial" w:cs="Arial"/>
                <w:color w:val="FF0000"/>
                <w:sz w:val="18"/>
                <w:szCs w:val="18"/>
              </w:rPr>
            </w:pPr>
          </w:p>
        </w:tc>
      </w:tr>
      <w:tr w:rsidR="000F17E2" w14:paraId="7373FB74" w14:textId="5DB5D728" w:rsidTr="001A2E8C">
        <w:tc>
          <w:tcPr>
            <w:tcW w:w="786" w:type="dxa"/>
            <w:tcBorders>
              <w:top w:val="nil"/>
              <w:left w:val="nil"/>
              <w:bottom w:val="nil"/>
              <w:right w:val="nil"/>
            </w:tcBorders>
          </w:tcPr>
          <w:p w14:paraId="3399B74E" w14:textId="2B989459" w:rsidR="000F17E2" w:rsidRPr="00BD0E0F" w:rsidRDefault="000F17E2" w:rsidP="000F17E2">
            <w:pPr>
              <w:rPr>
                <w:rFonts w:ascii="Arial" w:hAnsi="Arial" w:cs="Arial"/>
                <w:b/>
                <w:color w:val="002060"/>
              </w:rPr>
            </w:pPr>
            <w:r w:rsidRPr="00BD0E0F">
              <w:rPr>
                <w:rFonts w:ascii="Arial" w:hAnsi="Arial" w:cs="Arial"/>
                <w:b/>
                <w:color w:val="002060"/>
              </w:rPr>
              <w:t>23.</w:t>
            </w:r>
          </w:p>
        </w:tc>
        <w:tc>
          <w:tcPr>
            <w:tcW w:w="7856" w:type="dxa"/>
            <w:gridSpan w:val="2"/>
            <w:tcBorders>
              <w:top w:val="nil"/>
              <w:left w:val="nil"/>
              <w:bottom w:val="nil"/>
              <w:right w:val="nil"/>
            </w:tcBorders>
          </w:tcPr>
          <w:p w14:paraId="2B1A0194" w14:textId="77777777" w:rsidR="000F17E2" w:rsidRPr="0048706F" w:rsidRDefault="000F17E2" w:rsidP="000F17E2">
            <w:pPr>
              <w:rPr>
                <w:rFonts w:ascii="Arial" w:hAnsi="Arial" w:cs="Arial"/>
                <w:b/>
                <w:color w:val="002060"/>
              </w:rPr>
            </w:pPr>
            <w:r w:rsidRPr="0048706F">
              <w:rPr>
                <w:rFonts w:ascii="Arial" w:hAnsi="Arial" w:cs="Arial"/>
                <w:b/>
                <w:color w:val="002060"/>
              </w:rPr>
              <w:t>SCHOOL TEACHING AND LEARNING COMMITTEE MINUTES</w:t>
            </w:r>
          </w:p>
        </w:tc>
        <w:tc>
          <w:tcPr>
            <w:tcW w:w="2126" w:type="dxa"/>
            <w:tcBorders>
              <w:top w:val="nil"/>
              <w:left w:val="nil"/>
              <w:bottom w:val="nil"/>
              <w:right w:val="nil"/>
            </w:tcBorders>
          </w:tcPr>
          <w:p w14:paraId="1FBB673B" w14:textId="436C6497" w:rsidR="000F17E2" w:rsidRPr="00BD0E0F" w:rsidRDefault="000F17E2" w:rsidP="00BD0E0F">
            <w:pPr>
              <w:rPr>
                <w:rFonts w:ascii="Arial" w:hAnsi="Arial" w:cs="Arial"/>
                <w:color w:val="FF0000"/>
                <w:sz w:val="18"/>
                <w:szCs w:val="18"/>
              </w:rPr>
            </w:pPr>
          </w:p>
        </w:tc>
      </w:tr>
      <w:tr w:rsidR="000F17E2" w14:paraId="7E0F125F" w14:textId="79703616" w:rsidTr="001A2E8C">
        <w:tc>
          <w:tcPr>
            <w:tcW w:w="786" w:type="dxa"/>
            <w:tcBorders>
              <w:top w:val="nil"/>
              <w:left w:val="nil"/>
              <w:bottom w:val="nil"/>
              <w:right w:val="nil"/>
            </w:tcBorders>
          </w:tcPr>
          <w:p w14:paraId="438273BF" w14:textId="2E850C50" w:rsidR="000F17E2" w:rsidRPr="00BD0E0F" w:rsidRDefault="000F17E2" w:rsidP="000F17E2">
            <w:pPr>
              <w:rPr>
                <w:rFonts w:ascii="Arial" w:hAnsi="Arial" w:cs="Arial"/>
                <w:b/>
                <w:color w:val="002060"/>
              </w:rPr>
            </w:pPr>
            <w:r w:rsidRPr="00BD0E0F">
              <w:rPr>
                <w:rFonts w:ascii="Arial" w:hAnsi="Arial" w:cs="Arial"/>
                <w:b/>
                <w:color w:val="002060"/>
              </w:rPr>
              <w:t>23.1</w:t>
            </w:r>
          </w:p>
        </w:tc>
        <w:tc>
          <w:tcPr>
            <w:tcW w:w="7856" w:type="dxa"/>
            <w:gridSpan w:val="2"/>
            <w:tcBorders>
              <w:top w:val="nil"/>
              <w:left w:val="nil"/>
              <w:bottom w:val="nil"/>
              <w:right w:val="nil"/>
            </w:tcBorders>
          </w:tcPr>
          <w:p w14:paraId="7E9F41B9" w14:textId="46644064" w:rsidR="000F17E2" w:rsidRPr="0048706F" w:rsidRDefault="000F17E2" w:rsidP="000F17E2">
            <w:pPr>
              <w:rPr>
                <w:rFonts w:ascii="Arial" w:hAnsi="Arial" w:cs="Arial"/>
                <w:b/>
                <w:color w:val="002060"/>
              </w:rPr>
            </w:pPr>
            <w:r>
              <w:rPr>
                <w:rFonts w:ascii="Arial" w:hAnsi="Arial" w:cs="Arial"/>
                <w:color w:val="002060"/>
              </w:rPr>
              <w:t>It was reported there were none to note</w:t>
            </w:r>
            <w:r w:rsidR="00527E0F">
              <w:rPr>
                <w:rFonts w:ascii="Arial" w:hAnsi="Arial" w:cs="Arial"/>
                <w:color w:val="002060"/>
              </w:rPr>
              <w:t xml:space="preserve"> from BS</w:t>
            </w:r>
            <w:r>
              <w:rPr>
                <w:rFonts w:ascii="Arial" w:hAnsi="Arial" w:cs="Arial"/>
                <w:color w:val="002060"/>
              </w:rPr>
              <w:t xml:space="preserve">. </w:t>
            </w:r>
          </w:p>
        </w:tc>
        <w:tc>
          <w:tcPr>
            <w:tcW w:w="2126" w:type="dxa"/>
            <w:tcBorders>
              <w:top w:val="nil"/>
              <w:left w:val="nil"/>
              <w:bottom w:val="nil"/>
              <w:right w:val="nil"/>
            </w:tcBorders>
          </w:tcPr>
          <w:p w14:paraId="3EA94028" w14:textId="77777777" w:rsidR="000F17E2" w:rsidRPr="00BD0E0F" w:rsidRDefault="000F17E2" w:rsidP="00BD0E0F">
            <w:pPr>
              <w:rPr>
                <w:rFonts w:ascii="Arial" w:hAnsi="Arial" w:cs="Arial"/>
                <w:sz w:val="18"/>
                <w:szCs w:val="18"/>
              </w:rPr>
            </w:pPr>
          </w:p>
        </w:tc>
      </w:tr>
      <w:tr w:rsidR="000F17E2" w14:paraId="4A56197B" w14:textId="77777777" w:rsidTr="001A2E8C">
        <w:tc>
          <w:tcPr>
            <w:tcW w:w="786" w:type="dxa"/>
            <w:tcBorders>
              <w:top w:val="nil"/>
              <w:left w:val="nil"/>
              <w:bottom w:val="nil"/>
              <w:right w:val="nil"/>
            </w:tcBorders>
          </w:tcPr>
          <w:p w14:paraId="7A50296A"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7051B833" w14:textId="77777777" w:rsidR="000F17E2" w:rsidRDefault="000F17E2" w:rsidP="000F17E2">
            <w:pPr>
              <w:rPr>
                <w:rFonts w:ascii="Arial" w:hAnsi="Arial" w:cs="Arial"/>
                <w:color w:val="002060"/>
              </w:rPr>
            </w:pPr>
          </w:p>
        </w:tc>
        <w:tc>
          <w:tcPr>
            <w:tcW w:w="2126" w:type="dxa"/>
            <w:tcBorders>
              <w:top w:val="nil"/>
              <w:left w:val="nil"/>
              <w:bottom w:val="nil"/>
              <w:right w:val="nil"/>
            </w:tcBorders>
          </w:tcPr>
          <w:p w14:paraId="0A145D90" w14:textId="77777777" w:rsidR="000F17E2" w:rsidRPr="00BD0E0F" w:rsidRDefault="000F17E2" w:rsidP="00BD0E0F">
            <w:pPr>
              <w:rPr>
                <w:rFonts w:ascii="Arial" w:hAnsi="Arial" w:cs="Arial"/>
                <w:sz w:val="18"/>
                <w:szCs w:val="18"/>
              </w:rPr>
            </w:pPr>
          </w:p>
        </w:tc>
      </w:tr>
      <w:tr w:rsidR="000F17E2" w14:paraId="0B1EF386" w14:textId="54C2032F" w:rsidTr="001A2E8C">
        <w:tc>
          <w:tcPr>
            <w:tcW w:w="786" w:type="dxa"/>
            <w:tcBorders>
              <w:top w:val="nil"/>
              <w:left w:val="nil"/>
              <w:bottom w:val="nil"/>
              <w:right w:val="nil"/>
            </w:tcBorders>
          </w:tcPr>
          <w:p w14:paraId="2340D088" w14:textId="72A392BA" w:rsidR="000F17E2" w:rsidRPr="00BD0E0F" w:rsidRDefault="000F17E2" w:rsidP="000F17E2">
            <w:pPr>
              <w:rPr>
                <w:rFonts w:ascii="Arial" w:hAnsi="Arial" w:cs="Arial"/>
                <w:b/>
                <w:color w:val="002060"/>
              </w:rPr>
            </w:pPr>
            <w:r w:rsidRPr="00BD0E0F">
              <w:rPr>
                <w:rFonts w:ascii="Arial" w:hAnsi="Arial" w:cs="Arial"/>
                <w:b/>
                <w:color w:val="002060"/>
              </w:rPr>
              <w:t>23.2</w:t>
            </w:r>
          </w:p>
        </w:tc>
        <w:tc>
          <w:tcPr>
            <w:tcW w:w="7856" w:type="dxa"/>
            <w:gridSpan w:val="2"/>
            <w:tcBorders>
              <w:top w:val="nil"/>
              <w:left w:val="nil"/>
              <w:bottom w:val="nil"/>
              <w:right w:val="nil"/>
            </w:tcBorders>
          </w:tcPr>
          <w:p w14:paraId="088CBB5D" w14:textId="257A1F86" w:rsidR="000F17E2" w:rsidRPr="0048706F" w:rsidRDefault="000F17E2" w:rsidP="000F17E2">
            <w:pPr>
              <w:rPr>
                <w:rFonts w:ascii="Arial" w:hAnsi="Arial" w:cs="Arial"/>
                <w:color w:val="002060"/>
              </w:rPr>
            </w:pPr>
            <w:r>
              <w:rPr>
                <w:rFonts w:ascii="Arial" w:hAnsi="Arial" w:cs="Arial"/>
                <w:color w:val="002060"/>
              </w:rPr>
              <w:t>It was reported there were none to note</w:t>
            </w:r>
            <w:r w:rsidR="00527E0F" w:rsidRPr="0048706F">
              <w:rPr>
                <w:rFonts w:ascii="Arial" w:hAnsi="Arial" w:cs="Arial"/>
                <w:color w:val="002060"/>
              </w:rPr>
              <w:t xml:space="preserve"> f</w:t>
            </w:r>
            <w:r w:rsidR="00527E0F">
              <w:rPr>
                <w:rFonts w:ascii="Arial" w:hAnsi="Arial" w:cs="Arial"/>
                <w:color w:val="002060"/>
              </w:rPr>
              <w:t>rom AS</w:t>
            </w:r>
            <w:r>
              <w:rPr>
                <w:rFonts w:ascii="Arial" w:hAnsi="Arial" w:cs="Arial"/>
                <w:color w:val="002060"/>
              </w:rPr>
              <w:t>.</w:t>
            </w:r>
          </w:p>
        </w:tc>
        <w:tc>
          <w:tcPr>
            <w:tcW w:w="2126" w:type="dxa"/>
            <w:tcBorders>
              <w:top w:val="nil"/>
              <w:left w:val="nil"/>
              <w:bottom w:val="nil"/>
              <w:right w:val="nil"/>
            </w:tcBorders>
          </w:tcPr>
          <w:p w14:paraId="19FC9CFA" w14:textId="77777777" w:rsidR="000F17E2" w:rsidRPr="00BD0E0F" w:rsidRDefault="000F17E2" w:rsidP="00BD0E0F">
            <w:pPr>
              <w:rPr>
                <w:rFonts w:ascii="Arial" w:hAnsi="Arial" w:cs="Arial"/>
                <w:sz w:val="18"/>
                <w:szCs w:val="18"/>
              </w:rPr>
            </w:pPr>
          </w:p>
        </w:tc>
      </w:tr>
      <w:tr w:rsidR="000F17E2" w14:paraId="41CBC778" w14:textId="77777777" w:rsidTr="001A2E8C">
        <w:tc>
          <w:tcPr>
            <w:tcW w:w="786" w:type="dxa"/>
            <w:tcBorders>
              <w:top w:val="nil"/>
              <w:left w:val="nil"/>
              <w:bottom w:val="nil"/>
              <w:right w:val="nil"/>
            </w:tcBorders>
          </w:tcPr>
          <w:p w14:paraId="41D5AD70"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3D6B81F9"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6065F097" w14:textId="77777777" w:rsidR="000F17E2" w:rsidRPr="00BD0E0F" w:rsidRDefault="000F17E2" w:rsidP="00BD0E0F">
            <w:pPr>
              <w:rPr>
                <w:rFonts w:ascii="Arial" w:hAnsi="Arial" w:cs="Arial"/>
                <w:sz w:val="18"/>
                <w:szCs w:val="18"/>
              </w:rPr>
            </w:pPr>
          </w:p>
        </w:tc>
      </w:tr>
      <w:tr w:rsidR="000F17E2" w14:paraId="4541F0A7" w14:textId="6E790763" w:rsidTr="001A2E8C">
        <w:tc>
          <w:tcPr>
            <w:tcW w:w="786" w:type="dxa"/>
            <w:tcBorders>
              <w:top w:val="nil"/>
              <w:left w:val="nil"/>
              <w:bottom w:val="nil"/>
              <w:right w:val="nil"/>
            </w:tcBorders>
          </w:tcPr>
          <w:p w14:paraId="3D7100D8" w14:textId="4B1F9B94" w:rsidR="000F17E2" w:rsidRPr="00BD0E0F" w:rsidRDefault="000F17E2" w:rsidP="000F17E2">
            <w:pPr>
              <w:rPr>
                <w:rFonts w:ascii="Arial" w:hAnsi="Arial" w:cs="Arial"/>
                <w:b/>
                <w:color w:val="002060"/>
              </w:rPr>
            </w:pPr>
            <w:r w:rsidRPr="00BD0E0F">
              <w:rPr>
                <w:rFonts w:ascii="Arial" w:hAnsi="Arial" w:cs="Arial"/>
                <w:b/>
                <w:color w:val="002060"/>
              </w:rPr>
              <w:t>23.3</w:t>
            </w:r>
          </w:p>
        </w:tc>
        <w:tc>
          <w:tcPr>
            <w:tcW w:w="7856" w:type="dxa"/>
            <w:gridSpan w:val="2"/>
            <w:tcBorders>
              <w:top w:val="nil"/>
              <w:left w:val="nil"/>
              <w:bottom w:val="nil"/>
              <w:right w:val="nil"/>
            </w:tcBorders>
          </w:tcPr>
          <w:p w14:paraId="2FD89F64" w14:textId="0F5FCE38" w:rsidR="000F17E2" w:rsidRDefault="001A2E8C" w:rsidP="000F17E2">
            <w:pPr>
              <w:rPr>
                <w:rFonts w:ascii="Arial" w:hAnsi="Arial" w:cs="Arial"/>
                <w:color w:val="002060"/>
              </w:rPr>
            </w:pPr>
            <w:r>
              <w:rPr>
                <w:rFonts w:ascii="Arial" w:hAnsi="Arial" w:cs="Arial"/>
                <w:color w:val="002060"/>
              </w:rPr>
              <w:t>T</w:t>
            </w:r>
            <w:r w:rsidR="000F17E2" w:rsidRPr="0048706F">
              <w:rPr>
                <w:rFonts w:ascii="Arial" w:hAnsi="Arial" w:cs="Arial"/>
                <w:color w:val="002060"/>
              </w:rPr>
              <w:t xml:space="preserve">he minutes from EPD, meeting held </w:t>
            </w:r>
            <w:r w:rsidR="000F17E2" w:rsidRPr="00812608">
              <w:rPr>
                <w:rFonts w:ascii="Arial" w:hAnsi="Arial" w:cs="Arial"/>
                <w:color w:val="002060"/>
              </w:rPr>
              <w:t>on 20 October 2022</w:t>
            </w:r>
            <w:r w:rsidR="00282ED8">
              <w:rPr>
                <w:rFonts w:ascii="Arial" w:hAnsi="Arial" w:cs="Arial"/>
                <w:color w:val="002060"/>
              </w:rPr>
              <w:t xml:space="preserve"> were noted</w:t>
            </w:r>
            <w:r>
              <w:rPr>
                <w:rFonts w:ascii="Arial" w:hAnsi="Arial" w:cs="Arial"/>
                <w:color w:val="002060"/>
              </w:rPr>
              <w:t>.</w:t>
            </w:r>
          </w:p>
          <w:p w14:paraId="333A3BE8" w14:textId="7A9B22A5"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4E6257B0" w14:textId="77777777"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UTLC_2022_11_23_P23.3a</w:t>
            </w:r>
          </w:p>
          <w:p w14:paraId="5C18FA29" w14:textId="323855BD"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lastRenderedPageBreak/>
              <w:t>UTLC_2022_11_23_P23.3b</w:t>
            </w:r>
          </w:p>
        </w:tc>
      </w:tr>
      <w:tr w:rsidR="000F17E2" w14:paraId="0E73EF65" w14:textId="77777777" w:rsidTr="001A2E8C">
        <w:tc>
          <w:tcPr>
            <w:tcW w:w="786" w:type="dxa"/>
            <w:tcBorders>
              <w:top w:val="nil"/>
              <w:left w:val="nil"/>
              <w:bottom w:val="nil"/>
              <w:right w:val="nil"/>
            </w:tcBorders>
          </w:tcPr>
          <w:p w14:paraId="54021E69"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70558054"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1B28FCB8" w14:textId="77777777" w:rsidR="000F17E2" w:rsidRPr="00BD0E0F" w:rsidRDefault="000F17E2" w:rsidP="00BD0E0F">
            <w:pPr>
              <w:rPr>
                <w:rFonts w:ascii="Arial" w:hAnsi="Arial" w:cs="Arial"/>
                <w:color w:val="002060"/>
                <w:sz w:val="18"/>
                <w:szCs w:val="18"/>
              </w:rPr>
            </w:pPr>
          </w:p>
        </w:tc>
      </w:tr>
      <w:tr w:rsidR="000F17E2" w14:paraId="4331BF60" w14:textId="65596979" w:rsidTr="001A2E8C">
        <w:tc>
          <w:tcPr>
            <w:tcW w:w="786" w:type="dxa"/>
            <w:tcBorders>
              <w:top w:val="nil"/>
              <w:left w:val="nil"/>
              <w:bottom w:val="nil"/>
              <w:right w:val="nil"/>
            </w:tcBorders>
          </w:tcPr>
          <w:p w14:paraId="0DBA16E1" w14:textId="0E5C2C6D" w:rsidR="000F17E2" w:rsidRPr="00BD0E0F" w:rsidRDefault="000F17E2" w:rsidP="000F17E2">
            <w:pPr>
              <w:rPr>
                <w:rFonts w:ascii="Arial" w:hAnsi="Arial" w:cs="Arial"/>
                <w:b/>
                <w:color w:val="002060"/>
              </w:rPr>
            </w:pPr>
            <w:r w:rsidRPr="00BD0E0F">
              <w:rPr>
                <w:rFonts w:ascii="Arial" w:hAnsi="Arial" w:cs="Arial"/>
                <w:b/>
                <w:color w:val="002060"/>
              </w:rPr>
              <w:t>23.4</w:t>
            </w:r>
          </w:p>
        </w:tc>
        <w:tc>
          <w:tcPr>
            <w:tcW w:w="7856" w:type="dxa"/>
            <w:gridSpan w:val="2"/>
            <w:tcBorders>
              <w:top w:val="nil"/>
              <w:left w:val="nil"/>
              <w:bottom w:val="nil"/>
              <w:right w:val="nil"/>
            </w:tcBorders>
          </w:tcPr>
          <w:p w14:paraId="149D3E66" w14:textId="5B9E978F" w:rsidR="000F17E2" w:rsidRDefault="001A2E8C" w:rsidP="000F17E2">
            <w:pPr>
              <w:rPr>
                <w:rFonts w:ascii="Arial" w:hAnsi="Arial" w:cs="Arial"/>
                <w:color w:val="002060"/>
              </w:rPr>
            </w:pPr>
            <w:r>
              <w:rPr>
                <w:rFonts w:ascii="Arial" w:hAnsi="Arial" w:cs="Arial"/>
                <w:color w:val="002060"/>
              </w:rPr>
              <w:t>T</w:t>
            </w:r>
            <w:r w:rsidR="000F17E2" w:rsidRPr="0048706F">
              <w:rPr>
                <w:rFonts w:ascii="Arial" w:hAnsi="Arial" w:cs="Arial"/>
                <w:color w:val="002060"/>
              </w:rPr>
              <w:t>he minutes from HHS, meeting</w:t>
            </w:r>
            <w:r w:rsidR="00282ED8">
              <w:rPr>
                <w:rFonts w:ascii="Arial" w:hAnsi="Arial" w:cs="Arial"/>
                <w:color w:val="002060"/>
              </w:rPr>
              <w:t>s</w:t>
            </w:r>
            <w:r w:rsidR="000F17E2" w:rsidRPr="0048706F">
              <w:rPr>
                <w:rFonts w:ascii="Arial" w:hAnsi="Arial" w:cs="Arial"/>
                <w:color w:val="002060"/>
              </w:rPr>
              <w:t xml:space="preserve"> held </w:t>
            </w:r>
            <w:r w:rsidR="000F17E2" w:rsidRPr="00812608">
              <w:rPr>
                <w:rFonts w:ascii="Arial" w:hAnsi="Arial" w:cs="Arial"/>
                <w:color w:val="002060"/>
              </w:rPr>
              <w:t xml:space="preserve">on 14 September 2022 and </w:t>
            </w:r>
            <w:r>
              <w:rPr>
                <w:rFonts w:ascii="Arial" w:hAnsi="Arial" w:cs="Arial"/>
                <w:color w:val="002060"/>
              </w:rPr>
              <w:t>0</w:t>
            </w:r>
            <w:r w:rsidR="000F17E2" w:rsidRPr="00812608">
              <w:rPr>
                <w:rFonts w:ascii="Arial" w:hAnsi="Arial" w:cs="Arial"/>
                <w:color w:val="002060"/>
              </w:rPr>
              <w:t>2</w:t>
            </w:r>
            <w:r>
              <w:rPr>
                <w:rFonts w:ascii="Arial" w:hAnsi="Arial" w:cs="Arial"/>
                <w:color w:val="002060"/>
              </w:rPr>
              <w:t xml:space="preserve"> </w:t>
            </w:r>
            <w:r w:rsidR="000F17E2" w:rsidRPr="00812608">
              <w:rPr>
                <w:rFonts w:ascii="Arial" w:hAnsi="Arial" w:cs="Arial"/>
                <w:color w:val="002060"/>
              </w:rPr>
              <w:t>November</w:t>
            </w:r>
            <w:r w:rsidR="00282ED8">
              <w:rPr>
                <w:rFonts w:ascii="Arial" w:hAnsi="Arial" w:cs="Arial"/>
                <w:color w:val="002060"/>
              </w:rPr>
              <w:t>, were noted.</w:t>
            </w:r>
          </w:p>
          <w:p w14:paraId="370C71E8" w14:textId="416CCDB1" w:rsidR="000F17E2" w:rsidRPr="00137104" w:rsidRDefault="000F17E2" w:rsidP="000F17E2">
            <w:pPr>
              <w:rPr>
                <w:rFonts w:ascii="Arial" w:hAnsi="Arial" w:cs="Arial"/>
                <w:b/>
                <w:color w:val="FF0000"/>
              </w:rPr>
            </w:pPr>
          </w:p>
        </w:tc>
        <w:tc>
          <w:tcPr>
            <w:tcW w:w="2126" w:type="dxa"/>
            <w:tcBorders>
              <w:top w:val="nil"/>
              <w:left w:val="nil"/>
              <w:bottom w:val="nil"/>
              <w:right w:val="nil"/>
            </w:tcBorders>
          </w:tcPr>
          <w:p w14:paraId="1C1CC983" w14:textId="5823EFB2"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UTLC_2022_11_23_P23.4a</w:t>
            </w:r>
          </w:p>
          <w:p w14:paraId="737AA5A6" w14:textId="24FF0036" w:rsidR="000F17E2" w:rsidRPr="00BD0E0F" w:rsidRDefault="000F17E2" w:rsidP="00BD0E0F">
            <w:pPr>
              <w:rPr>
                <w:rFonts w:ascii="Arial" w:hAnsi="Arial" w:cs="Arial"/>
                <w:color w:val="002060"/>
                <w:sz w:val="18"/>
                <w:szCs w:val="18"/>
              </w:rPr>
            </w:pPr>
            <w:r w:rsidRPr="00BD0E0F">
              <w:rPr>
                <w:rFonts w:ascii="Arial" w:hAnsi="Arial" w:cs="Arial"/>
                <w:color w:val="002060"/>
                <w:sz w:val="18"/>
                <w:szCs w:val="18"/>
              </w:rPr>
              <w:t>UTLC_2022_11_23_P23.4b</w:t>
            </w:r>
          </w:p>
        </w:tc>
      </w:tr>
      <w:tr w:rsidR="000F17E2" w14:paraId="5CEBB6E9" w14:textId="77777777" w:rsidTr="001A2E8C">
        <w:tc>
          <w:tcPr>
            <w:tcW w:w="786" w:type="dxa"/>
            <w:tcBorders>
              <w:top w:val="nil"/>
              <w:left w:val="nil"/>
              <w:bottom w:val="nil"/>
              <w:right w:val="nil"/>
            </w:tcBorders>
          </w:tcPr>
          <w:p w14:paraId="546FD36B"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610EA249"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0974B260" w14:textId="77777777" w:rsidR="000F17E2" w:rsidRPr="00BD0E0F" w:rsidRDefault="000F17E2" w:rsidP="00BD0E0F">
            <w:pPr>
              <w:rPr>
                <w:rFonts w:ascii="Arial" w:hAnsi="Arial" w:cs="Arial"/>
                <w:color w:val="002060"/>
                <w:sz w:val="18"/>
                <w:szCs w:val="18"/>
              </w:rPr>
            </w:pPr>
          </w:p>
        </w:tc>
      </w:tr>
      <w:tr w:rsidR="000F17E2" w14:paraId="67CC60CF" w14:textId="7EF07B0A" w:rsidTr="001A2E8C">
        <w:tc>
          <w:tcPr>
            <w:tcW w:w="786" w:type="dxa"/>
            <w:tcBorders>
              <w:top w:val="nil"/>
              <w:left w:val="nil"/>
              <w:bottom w:val="nil"/>
              <w:right w:val="nil"/>
            </w:tcBorders>
          </w:tcPr>
          <w:p w14:paraId="66879945" w14:textId="207E9EF6" w:rsidR="000F17E2" w:rsidRPr="00BD0E0F" w:rsidRDefault="000F17E2" w:rsidP="000F17E2">
            <w:pPr>
              <w:rPr>
                <w:rFonts w:ascii="Arial" w:hAnsi="Arial" w:cs="Arial"/>
                <w:b/>
                <w:color w:val="002060"/>
              </w:rPr>
            </w:pPr>
            <w:r w:rsidRPr="00BD0E0F">
              <w:rPr>
                <w:rFonts w:ascii="Arial" w:hAnsi="Arial" w:cs="Arial"/>
                <w:b/>
                <w:color w:val="002060"/>
              </w:rPr>
              <w:t>23.5</w:t>
            </w:r>
          </w:p>
        </w:tc>
        <w:tc>
          <w:tcPr>
            <w:tcW w:w="7856" w:type="dxa"/>
            <w:gridSpan w:val="2"/>
            <w:tcBorders>
              <w:top w:val="nil"/>
              <w:left w:val="nil"/>
              <w:bottom w:val="nil"/>
              <w:right w:val="nil"/>
            </w:tcBorders>
          </w:tcPr>
          <w:p w14:paraId="7B0FCC45" w14:textId="01EF8198" w:rsidR="000F17E2" w:rsidRPr="0048706F" w:rsidRDefault="000F17E2" w:rsidP="000F17E2">
            <w:pPr>
              <w:rPr>
                <w:rFonts w:ascii="Arial" w:hAnsi="Arial" w:cs="Arial"/>
                <w:color w:val="002060"/>
              </w:rPr>
            </w:pPr>
            <w:r>
              <w:rPr>
                <w:rFonts w:ascii="Arial" w:hAnsi="Arial" w:cs="Arial"/>
                <w:color w:val="002060"/>
              </w:rPr>
              <w:t>It was reported there were none to note</w:t>
            </w:r>
            <w:r w:rsidR="00282ED8">
              <w:rPr>
                <w:rFonts w:ascii="Arial" w:hAnsi="Arial" w:cs="Arial"/>
                <w:color w:val="002060"/>
              </w:rPr>
              <w:t xml:space="preserve"> from CE</w:t>
            </w:r>
            <w:r>
              <w:rPr>
                <w:rFonts w:ascii="Arial" w:hAnsi="Arial" w:cs="Arial"/>
                <w:color w:val="002060"/>
              </w:rPr>
              <w:t>.</w:t>
            </w:r>
          </w:p>
        </w:tc>
        <w:tc>
          <w:tcPr>
            <w:tcW w:w="2126" w:type="dxa"/>
            <w:tcBorders>
              <w:top w:val="nil"/>
              <w:left w:val="nil"/>
              <w:bottom w:val="nil"/>
              <w:right w:val="nil"/>
            </w:tcBorders>
          </w:tcPr>
          <w:p w14:paraId="281C7BF6" w14:textId="77777777" w:rsidR="000F17E2" w:rsidRPr="00BD0E0F" w:rsidRDefault="000F17E2" w:rsidP="00BD0E0F">
            <w:pPr>
              <w:rPr>
                <w:rFonts w:ascii="Arial" w:hAnsi="Arial" w:cs="Arial"/>
                <w:sz w:val="18"/>
                <w:szCs w:val="18"/>
              </w:rPr>
            </w:pPr>
          </w:p>
        </w:tc>
      </w:tr>
      <w:tr w:rsidR="000F17E2" w14:paraId="2301D31F" w14:textId="77777777" w:rsidTr="001A2E8C">
        <w:tc>
          <w:tcPr>
            <w:tcW w:w="786" w:type="dxa"/>
            <w:tcBorders>
              <w:top w:val="nil"/>
              <w:left w:val="nil"/>
              <w:bottom w:val="nil"/>
              <w:right w:val="nil"/>
            </w:tcBorders>
          </w:tcPr>
          <w:p w14:paraId="3A276DC3"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15AAB379" w14:textId="77777777" w:rsidR="000F17E2" w:rsidRDefault="000F17E2" w:rsidP="000F17E2">
            <w:pPr>
              <w:rPr>
                <w:rFonts w:ascii="Arial" w:hAnsi="Arial" w:cs="Arial"/>
                <w:color w:val="002060"/>
              </w:rPr>
            </w:pPr>
          </w:p>
        </w:tc>
        <w:tc>
          <w:tcPr>
            <w:tcW w:w="2126" w:type="dxa"/>
            <w:tcBorders>
              <w:top w:val="nil"/>
              <w:left w:val="nil"/>
              <w:bottom w:val="nil"/>
              <w:right w:val="nil"/>
            </w:tcBorders>
          </w:tcPr>
          <w:p w14:paraId="50B3F66F" w14:textId="77777777" w:rsidR="000F17E2" w:rsidRPr="00BD0E0F" w:rsidRDefault="000F17E2" w:rsidP="00BD0E0F">
            <w:pPr>
              <w:rPr>
                <w:rFonts w:ascii="Arial" w:hAnsi="Arial" w:cs="Arial"/>
                <w:sz w:val="18"/>
                <w:szCs w:val="18"/>
              </w:rPr>
            </w:pPr>
          </w:p>
        </w:tc>
      </w:tr>
      <w:tr w:rsidR="000F17E2" w14:paraId="17368067" w14:textId="11C7EF76" w:rsidTr="001A2E8C">
        <w:tc>
          <w:tcPr>
            <w:tcW w:w="786" w:type="dxa"/>
            <w:tcBorders>
              <w:top w:val="nil"/>
              <w:left w:val="nil"/>
              <w:bottom w:val="nil"/>
              <w:right w:val="nil"/>
            </w:tcBorders>
          </w:tcPr>
          <w:p w14:paraId="26AADA3D" w14:textId="6FEFDC8D" w:rsidR="000F17E2" w:rsidRPr="00BD0E0F" w:rsidRDefault="000F17E2" w:rsidP="000F17E2">
            <w:pPr>
              <w:rPr>
                <w:rFonts w:ascii="Arial" w:hAnsi="Arial" w:cs="Arial"/>
                <w:b/>
                <w:color w:val="002060"/>
              </w:rPr>
            </w:pPr>
            <w:r w:rsidRPr="00BD0E0F">
              <w:rPr>
                <w:rFonts w:ascii="Arial" w:hAnsi="Arial" w:cs="Arial"/>
                <w:b/>
                <w:color w:val="002060"/>
              </w:rPr>
              <w:t>23.6</w:t>
            </w:r>
          </w:p>
        </w:tc>
        <w:tc>
          <w:tcPr>
            <w:tcW w:w="7856" w:type="dxa"/>
            <w:gridSpan w:val="2"/>
            <w:tcBorders>
              <w:top w:val="nil"/>
              <w:left w:val="nil"/>
              <w:bottom w:val="nil"/>
              <w:right w:val="nil"/>
            </w:tcBorders>
          </w:tcPr>
          <w:p w14:paraId="0383255D" w14:textId="28476C52" w:rsidR="000F17E2" w:rsidRPr="0048706F" w:rsidRDefault="000F17E2" w:rsidP="000F17E2">
            <w:pPr>
              <w:rPr>
                <w:rFonts w:ascii="Arial" w:hAnsi="Arial" w:cs="Arial"/>
                <w:color w:val="002060"/>
              </w:rPr>
            </w:pPr>
            <w:r>
              <w:rPr>
                <w:rFonts w:ascii="Arial" w:hAnsi="Arial" w:cs="Arial"/>
                <w:color w:val="002060"/>
              </w:rPr>
              <w:t>It was reported there were none to note</w:t>
            </w:r>
            <w:r w:rsidR="00282ED8">
              <w:rPr>
                <w:rFonts w:ascii="Arial" w:hAnsi="Arial" w:cs="Arial"/>
                <w:color w:val="002060"/>
              </w:rPr>
              <w:t xml:space="preserve"> from SAH</w:t>
            </w:r>
            <w:r>
              <w:rPr>
                <w:rFonts w:ascii="Arial" w:hAnsi="Arial" w:cs="Arial"/>
                <w:color w:val="002060"/>
              </w:rPr>
              <w:t>.</w:t>
            </w:r>
          </w:p>
        </w:tc>
        <w:tc>
          <w:tcPr>
            <w:tcW w:w="2126" w:type="dxa"/>
            <w:tcBorders>
              <w:top w:val="nil"/>
              <w:left w:val="nil"/>
              <w:bottom w:val="nil"/>
              <w:right w:val="nil"/>
            </w:tcBorders>
          </w:tcPr>
          <w:p w14:paraId="593D1409" w14:textId="77777777" w:rsidR="000F17E2" w:rsidRPr="00BD0E0F" w:rsidRDefault="000F17E2" w:rsidP="00BD0E0F">
            <w:pPr>
              <w:rPr>
                <w:rFonts w:ascii="Arial" w:hAnsi="Arial" w:cs="Arial"/>
                <w:sz w:val="18"/>
                <w:szCs w:val="18"/>
              </w:rPr>
            </w:pPr>
          </w:p>
        </w:tc>
      </w:tr>
      <w:tr w:rsidR="000F17E2" w14:paraId="45202250" w14:textId="587C7564" w:rsidTr="001A2E8C">
        <w:tc>
          <w:tcPr>
            <w:tcW w:w="786" w:type="dxa"/>
            <w:tcBorders>
              <w:top w:val="nil"/>
              <w:left w:val="nil"/>
              <w:bottom w:val="nil"/>
              <w:right w:val="nil"/>
            </w:tcBorders>
          </w:tcPr>
          <w:p w14:paraId="20E8AECF" w14:textId="77777777" w:rsidR="000F17E2" w:rsidRPr="00BD0E0F" w:rsidRDefault="000F17E2" w:rsidP="000F17E2">
            <w:pPr>
              <w:rPr>
                <w:rFonts w:ascii="Arial" w:hAnsi="Arial" w:cs="Arial"/>
                <w:b/>
                <w:color w:val="002060"/>
              </w:rPr>
            </w:pPr>
          </w:p>
        </w:tc>
        <w:tc>
          <w:tcPr>
            <w:tcW w:w="7856" w:type="dxa"/>
            <w:gridSpan w:val="2"/>
            <w:tcBorders>
              <w:top w:val="nil"/>
              <w:left w:val="nil"/>
              <w:bottom w:val="nil"/>
              <w:right w:val="nil"/>
            </w:tcBorders>
          </w:tcPr>
          <w:p w14:paraId="1987084E" w14:textId="77777777" w:rsidR="000F17E2" w:rsidRPr="0048706F" w:rsidRDefault="000F17E2" w:rsidP="000F17E2">
            <w:pPr>
              <w:rPr>
                <w:rFonts w:ascii="Arial" w:hAnsi="Arial" w:cs="Arial"/>
                <w:b/>
                <w:color w:val="002060"/>
              </w:rPr>
            </w:pPr>
          </w:p>
        </w:tc>
        <w:tc>
          <w:tcPr>
            <w:tcW w:w="2126" w:type="dxa"/>
            <w:tcBorders>
              <w:top w:val="nil"/>
              <w:left w:val="nil"/>
              <w:bottom w:val="nil"/>
              <w:right w:val="nil"/>
            </w:tcBorders>
          </w:tcPr>
          <w:p w14:paraId="6C56484A" w14:textId="77777777" w:rsidR="000F17E2" w:rsidRPr="00BD0E0F" w:rsidRDefault="000F17E2" w:rsidP="00BD0E0F">
            <w:pPr>
              <w:rPr>
                <w:rFonts w:ascii="Arial" w:hAnsi="Arial"/>
                <w:color w:val="FF0000"/>
                <w:sz w:val="18"/>
                <w:szCs w:val="18"/>
              </w:rPr>
            </w:pPr>
          </w:p>
        </w:tc>
      </w:tr>
      <w:tr w:rsidR="000F17E2" w:rsidRPr="00563BC2" w14:paraId="18D8ABEA" w14:textId="404B98EB" w:rsidTr="001A2E8C">
        <w:tc>
          <w:tcPr>
            <w:tcW w:w="786" w:type="dxa"/>
            <w:tcBorders>
              <w:top w:val="nil"/>
              <w:left w:val="nil"/>
              <w:bottom w:val="nil"/>
              <w:right w:val="nil"/>
            </w:tcBorders>
          </w:tcPr>
          <w:p w14:paraId="7CD13266" w14:textId="64D9EBAB" w:rsidR="000F17E2" w:rsidRPr="00BD0E0F" w:rsidRDefault="000F17E2" w:rsidP="000F17E2">
            <w:pPr>
              <w:rPr>
                <w:rFonts w:ascii="Arial" w:hAnsi="Arial" w:cs="Arial"/>
                <w:b/>
                <w:color w:val="002060"/>
              </w:rPr>
            </w:pPr>
            <w:r w:rsidRPr="00BD0E0F">
              <w:rPr>
                <w:rFonts w:ascii="Arial" w:hAnsi="Arial" w:cs="Arial"/>
                <w:b/>
                <w:color w:val="002060"/>
              </w:rPr>
              <w:t>24.</w:t>
            </w:r>
          </w:p>
        </w:tc>
        <w:tc>
          <w:tcPr>
            <w:tcW w:w="7856" w:type="dxa"/>
            <w:gridSpan w:val="2"/>
            <w:tcBorders>
              <w:top w:val="nil"/>
              <w:left w:val="nil"/>
              <w:bottom w:val="nil"/>
              <w:right w:val="nil"/>
            </w:tcBorders>
          </w:tcPr>
          <w:p w14:paraId="00875D02" w14:textId="77777777" w:rsidR="000F17E2" w:rsidRPr="0048706F" w:rsidRDefault="000F17E2" w:rsidP="000F17E2">
            <w:pPr>
              <w:rPr>
                <w:rFonts w:ascii="Arial" w:hAnsi="Arial" w:cs="Arial"/>
                <w:b/>
                <w:color w:val="002060"/>
              </w:rPr>
            </w:pPr>
            <w:r w:rsidRPr="0048706F">
              <w:rPr>
                <w:rFonts w:ascii="Arial" w:hAnsi="Arial" w:cs="Arial"/>
                <w:b/>
                <w:color w:val="002060"/>
              </w:rPr>
              <w:t>OTHER COMMITTEES</w:t>
            </w:r>
          </w:p>
        </w:tc>
        <w:tc>
          <w:tcPr>
            <w:tcW w:w="2126" w:type="dxa"/>
            <w:tcBorders>
              <w:top w:val="nil"/>
              <w:left w:val="nil"/>
              <w:bottom w:val="nil"/>
              <w:right w:val="nil"/>
            </w:tcBorders>
          </w:tcPr>
          <w:p w14:paraId="6407C335" w14:textId="77777777" w:rsidR="000F17E2" w:rsidRPr="00BD0E0F" w:rsidRDefault="000F17E2" w:rsidP="00BD0E0F">
            <w:pPr>
              <w:rPr>
                <w:rFonts w:ascii="Arial" w:hAnsi="Arial" w:cs="Arial"/>
                <w:sz w:val="18"/>
                <w:szCs w:val="18"/>
              </w:rPr>
            </w:pPr>
          </w:p>
        </w:tc>
      </w:tr>
      <w:tr w:rsidR="000F17E2" w14:paraId="3BB8996D" w14:textId="5050120A" w:rsidTr="001A2E8C">
        <w:tc>
          <w:tcPr>
            <w:tcW w:w="786" w:type="dxa"/>
            <w:tcBorders>
              <w:top w:val="nil"/>
              <w:left w:val="nil"/>
              <w:bottom w:val="nil"/>
              <w:right w:val="nil"/>
            </w:tcBorders>
          </w:tcPr>
          <w:p w14:paraId="4B47DEEA" w14:textId="47C9D7B9" w:rsidR="000F17E2" w:rsidRPr="00BD0E0F" w:rsidRDefault="000F17E2" w:rsidP="000F17E2">
            <w:pPr>
              <w:rPr>
                <w:rFonts w:ascii="Arial" w:hAnsi="Arial" w:cs="Arial"/>
                <w:b/>
                <w:color w:val="002060"/>
              </w:rPr>
            </w:pPr>
            <w:r w:rsidRPr="00BD0E0F">
              <w:rPr>
                <w:rFonts w:ascii="Arial" w:hAnsi="Arial" w:cs="Arial"/>
                <w:b/>
                <w:color w:val="002060"/>
              </w:rPr>
              <w:t>24.1</w:t>
            </w:r>
          </w:p>
        </w:tc>
        <w:tc>
          <w:tcPr>
            <w:tcW w:w="7856" w:type="dxa"/>
            <w:gridSpan w:val="2"/>
            <w:tcBorders>
              <w:top w:val="nil"/>
              <w:left w:val="nil"/>
              <w:bottom w:val="nil"/>
              <w:right w:val="nil"/>
            </w:tcBorders>
          </w:tcPr>
          <w:p w14:paraId="7422EC15" w14:textId="2D84B676" w:rsidR="000F17E2" w:rsidRPr="0048706F" w:rsidRDefault="000F17E2" w:rsidP="000F17E2">
            <w:pPr>
              <w:rPr>
                <w:rFonts w:ascii="Arial" w:hAnsi="Arial" w:cs="Arial"/>
                <w:b/>
                <w:bCs/>
                <w:color w:val="002060"/>
              </w:rPr>
            </w:pPr>
            <w:r>
              <w:rPr>
                <w:rFonts w:ascii="Arial" w:hAnsi="Arial" w:cs="Arial"/>
                <w:b/>
                <w:bCs/>
                <w:color w:val="002060"/>
              </w:rPr>
              <w:t xml:space="preserve">University </w:t>
            </w:r>
            <w:r w:rsidRPr="0048706F">
              <w:rPr>
                <w:rFonts w:ascii="Arial" w:hAnsi="Arial" w:cs="Arial"/>
                <w:b/>
                <w:bCs/>
                <w:color w:val="002060"/>
              </w:rPr>
              <w:t>International Committee</w:t>
            </w:r>
          </w:p>
          <w:p w14:paraId="1F3F859C" w14:textId="0E38B304" w:rsidR="000F17E2" w:rsidRPr="001A2E8C" w:rsidRDefault="004B3FE8" w:rsidP="000F17E2">
            <w:pPr>
              <w:rPr>
                <w:rFonts w:ascii="Arial" w:hAnsi="Arial" w:cs="Arial"/>
                <w:color w:val="002060"/>
              </w:rPr>
            </w:pPr>
            <w:r>
              <w:rPr>
                <w:rFonts w:ascii="Arial" w:hAnsi="Arial" w:cs="Arial"/>
                <w:color w:val="002060"/>
              </w:rPr>
              <w:t>The committee</w:t>
            </w:r>
            <w:r w:rsidRPr="0048706F">
              <w:rPr>
                <w:rFonts w:ascii="Arial" w:hAnsi="Arial" w:cs="Arial"/>
                <w:color w:val="002060"/>
              </w:rPr>
              <w:t xml:space="preserve"> </w:t>
            </w:r>
            <w:r w:rsidR="000F17E2" w:rsidRPr="0048706F">
              <w:rPr>
                <w:rFonts w:ascii="Arial" w:hAnsi="Arial" w:cs="Arial"/>
                <w:color w:val="002060"/>
              </w:rPr>
              <w:t>note</w:t>
            </w:r>
            <w:r>
              <w:rPr>
                <w:rFonts w:ascii="Arial" w:hAnsi="Arial" w:cs="Arial"/>
                <w:color w:val="002060"/>
              </w:rPr>
              <w:t>d</w:t>
            </w:r>
            <w:r w:rsidR="000F17E2" w:rsidRPr="0048706F">
              <w:rPr>
                <w:rFonts w:ascii="Arial" w:hAnsi="Arial" w:cs="Arial"/>
                <w:color w:val="002060"/>
              </w:rPr>
              <w:t xml:space="preserve"> the minutes from the most recent meeting held on </w:t>
            </w:r>
            <w:r w:rsidR="000F17E2">
              <w:rPr>
                <w:rFonts w:ascii="Arial" w:hAnsi="Arial" w:cs="Arial"/>
                <w:color w:val="002060"/>
              </w:rPr>
              <w:t>12 October 2022</w:t>
            </w:r>
            <w:r w:rsidR="001A2E8C">
              <w:rPr>
                <w:rFonts w:ascii="Arial" w:hAnsi="Arial" w:cs="Arial"/>
                <w:color w:val="002060"/>
              </w:rPr>
              <w:t xml:space="preserve">. </w:t>
            </w:r>
          </w:p>
        </w:tc>
        <w:tc>
          <w:tcPr>
            <w:tcW w:w="2126" w:type="dxa"/>
            <w:tcBorders>
              <w:top w:val="nil"/>
              <w:left w:val="nil"/>
              <w:bottom w:val="nil"/>
              <w:right w:val="nil"/>
            </w:tcBorders>
          </w:tcPr>
          <w:p w14:paraId="7E5270A6" w14:textId="77A349EB" w:rsidR="000F17E2" w:rsidRPr="00BD0E0F" w:rsidRDefault="000F17E2" w:rsidP="00BD0E0F">
            <w:pPr>
              <w:rPr>
                <w:rFonts w:ascii="Arial" w:hAnsi="Arial" w:cs="Arial"/>
                <w:sz w:val="18"/>
                <w:szCs w:val="18"/>
              </w:rPr>
            </w:pPr>
            <w:r w:rsidRPr="00BD0E0F">
              <w:rPr>
                <w:rFonts w:ascii="Arial" w:hAnsi="Arial" w:cs="Arial"/>
                <w:color w:val="002060"/>
                <w:sz w:val="18"/>
                <w:szCs w:val="18"/>
              </w:rPr>
              <w:t>UTLC_2022_11_23_P24.1</w:t>
            </w:r>
          </w:p>
        </w:tc>
      </w:tr>
      <w:tr w:rsidR="000F17E2" w14:paraId="134F6B77" w14:textId="77777777" w:rsidTr="001A2E8C">
        <w:tc>
          <w:tcPr>
            <w:tcW w:w="786" w:type="dxa"/>
            <w:tcBorders>
              <w:top w:val="nil"/>
              <w:left w:val="nil"/>
              <w:bottom w:val="nil"/>
              <w:right w:val="nil"/>
            </w:tcBorders>
          </w:tcPr>
          <w:p w14:paraId="5FEDDE91"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43804FCB" w14:textId="77777777" w:rsidR="000F17E2" w:rsidRDefault="000F17E2" w:rsidP="000F17E2">
            <w:pPr>
              <w:rPr>
                <w:rFonts w:ascii="Arial" w:hAnsi="Arial" w:cs="Arial"/>
                <w:b/>
                <w:bCs/>
                <w:color w:val="002060"/>
              </w:rPr>
            </w:pPr>
          </w:p>
        </w:tc>
        <w:tc>
          <w:tcPr>
            <w:tcW w:w="2126" w:type="dxa"/>
            <w:tcBorders>
              <w:top w:val="nil"/>
              <w:left w:val="nil"/>
              <w:bottom w:val="nil"/>
              <w:right w:val="nil"/>
            </w:tcBorders>
          </w:tcPr>
          <w:p w14:paraId="2C8206E6" w14:textId="77777777" w:rsidR="000F17E2" w:rsidRPr="00BD0E0F" w:rsidRDefault="000F17E2" w:rsidP="00BD0E0F">
            <w:pPr>
              <w:rPr>
                <w:rFonts w:ascii="Arial" w:hAnsi="Arial" w:cs="Arial"/>
                <w:color w:val="002060"/>
                <w:sz w:val="18"/>
                <w:szCs w:val="18"/>
              </w:rPr>
            </w:pPr>
          </w:p>
        </w:tc>
      </w:tr>
      <w:tr w:rsidR="000F17E2" w14:paraId="40C35426" w14:textId="2B4BC3C7" w:rsidTr="001A2E8C">
        <w:tc>
          <w:tcPr>
            <w:tcW w:w="786" w:type="dxa"/>
            <w:tcBorders>
              <w:top w:val="nil"/>
              <w:left w:val="nil"/>
              <w:bottom w:val="nil"/>
              <w:right w:val="nil"/>
            </w:tcBorders>
          </w:tcPr>
          <w:p w14:paraId="33E2ADA9" w14:textId="00C0F7E6" w:rsidR="000F17E2" w:rsidRPr="00722B4B" w:rsidRDefault="000F17E2" w:rsidP="000F17E2">
            <w:pPr>
              <w:rPr>
                <w:rFonts w:ascii="Arial" w:hAnsi="Arial" w:cs="Arial"/>
                <w:b/>
                <w:color w:val="002060"/>
              </w:rPr>
            </w:pPr>
            <w:r w:rsidRPr="00722B4B">
              <w:rPr>
                <w:rFonts w:ascii="Arial" w:hAnsi="Arial" w:cs="Arial"/>
                <w:b/>
                <w:color w:val="002060"/>
              </w:rPr>
              <w:t>24.2</w:t>
            </w:r>
          </w:p>
        </w:tc>
        <w:tc>
          <w:tcPr>
            <w:tcW w:w="7856" w:type="dxa"/>
            <w:gridSpan w:val="2"/>
            <w:tcBorders>
              <w:top w:val="nil"/>
              <w:left w:val="nil"/>
              <w:bottom w:val="nil"/>
              <w:right w:val="nil"/>
            </w:tcBorders>
          </w:tcPr>
          <w:p w14:paraId="32D62ADC" w14:textId="226C6E43" w:rsidR="000F17E2" w:rsidRPr="0048706F" w:rsidRDefault="000F17E2" w:rsidP="000F17E2">
            <w:pPr>
              <w:rPr>
                <w:rFonts w:ascii="Arial" w:hAnsi="Arial" w:cs="Arial"/>
                <w:b/>
                <w:bCs/>
                <w:color w:val="002060"/>
              </w:rPr>
            </w:pPr>
            <w:r w:rsidRPr="0048706F">
              <w:rPr>
                <w:rFonts w:ascii="Arial" w:hAnsi="Arial" w:cs="Arial"/>
                <w:b/>
                <w:bCs/>
                <w:color w:val="002060"/>
              </w:rPr>
              <w:t>Equality Diversity and Inclusivity Enhancement Committee</w:t>
            </w:r>
          </w:p>
          <w:p w14:paraId="1A2CF5AD" w14:textId="74BCC958" w:rsidR="000F17E2" w:rsidRPr="0048706F" w:rsidRDefault="000F17E2" w:rsidP="000F17E2">
            <w:pPr>
              <w:rPr>
                <w:rFonts w:ascii="Arial" w:hAnsi="Arial" w:cs="Arial"/>
                <w:b/>
                <w:color w:val="002060"/>
              </w:rPr>
            </w:pPr>
            <w:r>
              <w:rPr>
                <w:rFonts w:ascii="Arial" w:hAnsi="Arial" w:cs="Arial"/>
                <w:color w:val="002060"/>
              </w:rPr>
              <w:t xml:space="preserve">It was reported that there were no minutes to note but that the committee were </w:t>
            </w:r>
            <w:r w:rsidR="00C272A5">
              <w:rPr>
                <w:rFonts w:ascii="Arial" w:hAnsi="Arial" w:cs="Arial"/>
                <w:color w:val="002060"/>
              </w:rPr>
              <w:t>contributing to the Race Equality</w:t>
            </w:r>
            <w:r>
              <w:rPr>
                <w:rFonts w:ascii="Arial" w:hAnsi="Arial" w:cs="Arial"/>
                <w:color w:val="002060"/>
              </w:rPr>
              <w:t xml:space="preserve"> </w:t>
            </w:r>
            <w:r w:rsidR="00C272A5">
              <w:rPr>
                <w:rFonts w:ascii="Arial" w:hAnsi="Arial" w:cs="Arial"/>
                <w:color w:val="002060"/>
              </w:rPr>
              <w:t xml:space="preserve">Charter </w:t>
            </w:r>
            <w:r>
              <w:rPr>
                <w:rFonts w:ascii="Arial" w:hAnsi="Arial" w:cs="Arial"/>
                <w:color w:val="002060"/>
              </w:rPr>
              <w:t xml:space="preserve">which was a significant piece of work. </w:t>
            </w:r>
          </w:p>
        </w:tc>
        <w:tc>
          <w:tcPr>
            <w:tcW w:w="2126" w:type="dxa"/>
            <w:tcBorders>
              <w:top w:val="nil"/>
              <w:left w:val="nil"/>
              <w:bottom w:val="nil"/>
              <w:right w:val="nil"/>
            </w:tcBorders>
          </w:tcPr>
          <w:p w14:paraId="49D9BA0D" w14:textId="1718062F" w:rsidR="000F17E2" w:rsidRPr="00BD0E0F" w:rsidRDefault="000F17E2" w:rsidP="00BD0E0F">
            <w:pPr>
              <w:rPr>
                <w:rFonts w:ascii="Arial" w:hAnsi="Arial" w:cs="Arial"/>
                <w:color w:val="FF0000"/>
                <w:sz w:val="18"/>
                <w:szCs w:val="18"/>
              </w:rPr>
            </w:pPr>
          </w:p>
        </w:tc>
      </w:tr>
      <w:tr w:rsidR="000F17E2" w14:paraId="24F0A231" w14:textId="77777777" w:rsidTr="001A2E8C">
        <w:tc>
          <w:tcPr>
            <w:tcW w:w="786" w:type="dxa"/>
            <w:tcBorders>
              <w:top w:val="nil"/>
              <w:left w:val="nil"/>
              <w:bottom w:val="nil"/>
              <w:right w:val="nil"/>
            </w:tcBorders>
          </w:tcPr>
          <w:p w14:paraId="09594C58"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41D2728F" w14:textId="77777777" w:rsidR="000F17E2" w:rsidRPr="0048706F" w:rsidRDefault="000F17E2" w:rsidP="000F17E2">
            <w:pPr>
              <w:rPr>
                <w:rFonts w:ascii="Arial" w:hAnsi="Arial" w:cs="Arial"/>
                <w:b/>
                <w:bCs/>
                <w:color w:val="002060"/>
              </w:rPr>
            </w:pPr>
          </w:p>
        </w:tc>
        <w:tc>
          <w:tcPr>
            <w:tcW w:w="2126" w:type="dxa"/>
            <w:tcBorders>
              <w:top w:val="nil"/>
              <w:left w:val="nil"/>
              <w:bottom w:val="nil"/>
              <w:right w:val="nil"/>
            </w:tcBorders>
          </w:tcPr>
          <w:p w14:paraId="4181A055" w14:textId="77777777" w:rsidR="000F17E2" w:rsidRPr="00BD0E0F" w:rsidRDefault="000F17E2" w:rsidP="00BD0E0F">
            <w:pPr>
              <w:rPr>
                <w:rFonts w:ascii="Arial" w:hAnsi="Arial" w:cs="Arial"/>
                <w:color w:val="FF0000"/>
                <w:sz w:val="18"/>
                <w:szCs w:val="18"/>
              </w:rPr>
            </w:pPr>
          </w:p>
        </w:tc>
      </w:tr>
      <w:tr w:rsidR="000F17E2" w14:paraId="1B8B81F9" w14:textId="357FCFB6" w:rsidTr="001A2E8C">
        <w:tc>
          <w:tcPr>
            <w:tcW w:w="786" w:type="dxa"/>
            <w:tcBorders>
              <w:top w:val="nil"/>
              <w:left w:val="nil"/>
              <w:bottom w:val="nil"/>
              <w:right w:val="nil"/>
            </w:tcBorders>
          </w:tcPr>
          <w:p w14:paraId="207FFDF6" w14:textId="4DD3D3CA" w:rsidR="000F17E2" w:rsidRPr="00722B4B" w:rsidRDefault="000F17E2" w:rsidP="000F17E2">
            <w:pPr>
              <w:rPr>
                <w:rFonts w:ascii="Arial" w:hAnsi="Arial" w:cs="Arial"/>
                <w:b/>
                <w:color w:val="002060"/>
              </w:rPr>
            </w:pPr>
            <w:r w:rsidRPr="00722B4B">
              <w:rPr>
                <w:rFonts w:ascii="Arial" w:hAnsi="Arial" w:cs="Arial"/>
                <w:b/>
                <w:color w:val="002060"/>
              </w:rPr>
              <w:t>24.3</w:t>
            </w:r>
          </w:p>
        </w:tc>
        <w:tc>
          <w:tcPr>
            <w:tcW w:w="7856" w:type="dxa"/>
            <w:gridSpan w:val="2"/>
            <w:tcBorders>
              <w:top w:val="nil"/>
              <w:left w:val="nil"/>
              <w:bottom w:val="nil"/>
              <w:right w:val="nil"/>
            </w:tcBorders>
          </w:tcPr>
          <w:p w14:paraId="16E9C55D" w14:textId="214551C9" w:rsidR="000F17E2" w:rsidRPr="0048706F" w:rsidRDefault="000F17E2" w:rsidP="000F17E2">
            <w:pPr>
              <w:rPr>
                <w:rFonts w:ascii="Arial" w:hAnsi="Arial" w:cs="Arial"/>
                <w:b/>
                <w:bCs/>
                <w:color w:val="002060"/>
              </w:rPr>
            </w:pPr>
            <w:r w:rsidRPr="0048706F">
              <w:rPr>
                <w:rFonts w:ascii="Arial" w:hAnsi="Arial" w:cs="Arial"/>
                <w:b/>
                <w:bCs/>
                <w:color w:val="002060"/>
              </w:rPr>
              <w:t>Learning Platforms Steering Group</w:t>
            </w:r>
          </w:p>
          <w:p w14:paraId="693E9D22" w14:textId="253C296B" w:rsidR="000F17E2" w:rsidRPr="0048706F" w:rsidRDefault="000F17E2" w:rsidP="000F17E2">
            <w:pPr>
              <w:rPr>
                <w:rFonts w:ascii="Arial" w:hAnsi="Arial" w:cs="Arial"/>
                <w:b/>
                <w:color w:val="002060"/>
              </w:rPr>
            </w:pPr>
            <w:r>
              <w:rPr>
                <w:rFonts w:ascii="Arial" w:hAnsi="Arial" w:cs="Arial"/>
                <w:color w:val="002060"/>
              </w:rPr>
              <w:t xml:space="preserve">It was reported that the next </w:t>
            </w:r>
            <w:r w:rsidR="00851008">
              <w:rPr>
                <w:rFonts w:ascii="Arial" w:hAnsi="Arial" w:cs="Arial"/>
                <w:color w:val="002060"/>
              </w:rPr>
              <w:t xml:space="preserve">set of minutes </w:t>
            </w:r>
            <w:r>
              <w:rPr>
                <w:rFonts w:ascii="Arial" w:hAnsi="Arial" w:cs="Arial"/>
                <w:color w:val="002060"/>
              </w:rPr>
              <w:t>f</w:t>
            </w:r>
            <w:r w:rsidR="00851008">
              <w:rPr>
                <w:rFonts w:ascii="Arial" w:hAnsi="Arial" w:cs="Arial"/>
                <w:color w:val="002060"/>
              </w:rPr>
              <w:t>or</w:t>
            </w:r>
            <w:r>
              <w:rPr>
                <w:rFonts w:ascii="Arial" w:hAnsi="Arial" w:cs="Arial"/>
                <w:color w:val="002060"/>
              </w:rPr>
              <w:t xml:space="preserve"> this group would be reported to the UTLC meeting in January 2023. </w:t>
            </w:r>
          </w:p>
        </w:tc>
        <w:tc>
          <w:tcPr>
            <w:tcW w:w="2126" w:type="dxa"/>
            <w:tcBorders>
              <w:top w:val="nil"/>
              <w:left w:val="nil"/>
              <w:bottom w:val="nil"/>
              <w:right w:val="nil"/>
            </w:tcBorders>
          </w:tcPr>
          <w:p w14:paraId="221F083B" w14:textId="0FB20A26" w:rsidR="000F17E2" w:rsidRPr="00BD0E0F" w:rsidRDefault="000F17E2" w:rsidP="00BD0E0F">
            <w:pPr>
              <w:rPr>
                <w:rFonts w:ascii="Arial" w:hAnsi="Arial" w:cs="Arial"/>
                <w:sz w:val="18"/>
                <w:szCs w:val="18"/>
              </w:rPr>
            </w:pPr>
          </w:p>
        </w:tc>
      </w:tr>
      <w:tr w:rsidR="000F17E2" w14:paraId="168EDAED" w14:textId="77777777" w:rsidTr="001A2E8C">
        <w:tc>
          <w:tcPr>
            <w:tcW w:w="786" w:type="dxa"/>
            <w:tcBorders>
              <w:top w:val="nil"/>
              <w:left w:val="nil"/>
              <w:bottom w:val="nil"/>
              <w:right w:val="nil"/>
            </w:tcBorders>
          </w:tcPr>
          <w:p w14:paraId="0E598D4A"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1C8E09A8" w14:textId="77777777" w:rsidR="000F17E2" w:rsidRPr="0048706F" w:rsidRDefault="000F17E2" w:rsidP="000F17E2">
            <w:pPr>
              <w:rPr>
                <w:rFonts w:ascii="Arial" w:hAnsi="Arial" w:cs="Arial"/>
                <w:b/>
                <w:bCs/>
                <w:color w:val="002060"/>
              </w:rPr>
            </w:pPr>
          </w:p>
        </w:tc>
        <w:tc>
          <w:tcPr>
            <w:tcW w:w="2126" w:type="dxa"/>
            <w:tcBorders>
              <w:top w:val="nil"/>
              <w:left w:val="nil"/>
              <w:bottom w:val="nil"/>
              <w:right w:val="nil"/>
            </w:tcBorders>
          </w:tcPr>
          <w:p w14:paraId="1015273C" w14:textId="77777777" w:rsidR="000F17E2" w:rsidRPr="00BD0E0F" w:rsidRDefault="000F17E2" w:rsidP="00BD0E0F">
            <w:pPr>
              <w:rPr>
                <w:rFonts w:ascii="Arial" w:hAnsi="Arial" w:cs="Arial"/>
                <w:sz w:val="18"/>
                <w:szCs w:val="18"/>
              </w:rPr>
            </w:pPr>
          </w:p>
        </w:tc>
      </w:tr>
      <w:tr w:rsidR="000F17E2" w14:paraId="1651F717" w14:textId="3A354211" w:rsidTr="001A2E8C">
        <w:tc>
          <w:tcPr>
            <w:tcW w:w="786" w:type="dxa"/>
            <w:tcBorders>
              <w:top w:val="nil"/>
              <w:left w:val="nil"/>
              <w:bottom w:val="nil"/>
              <w:right w:val="nil"/>
            </w:tcBorders>
          </w:tcPr>
          <w:p w14:paraId="5205EC52" w14:textId="4A93F456" w:rsidR="000F17E2" w:rsidRPr="00722B4B" w:rsidRDefault="000F17E2" w:rsidP="000F17E2">
            <w:pPr>
              <w:rPr>
                <w:rFonts w:ascii="Arial" w:hAnsi="Arial" w:cs="Arial"/>
                <w:b/>
                <w:color w:val="002060"/>
              </w:rPr>
            </w:pPr>
            <w:r w:rsidRPr="00722B4B">
              <w:rPr>
                <w:rFonts w:ascii="Arial" w:hAnsi="Arial" w:cs="Arial"/>
                <w:b/>
                <w:color w:val="002060"/>
              </w:rPr>
              <w:t>24.4</w:t>
            </w:r>
          </w:p>
        </w:tc>
        <w:tc>
          <w:tcPr>
            <w:tcW w:w="7856" w:type="dxa"/>
            <w:gridSpan w:val="2"/>
            <w:tcBorders>
              <w:top w:val="nil"/>
              <w:left w:val="nil"/>
              <w:bottom w:val="nil"/>
              <w:right w:val="nil"/>
            </w:tcBorders>
          </w:tcPr>
          <w:p w14:paraId="1FC07CE1" w14:textId="77777777" w:rsidR="000F17E2" w:rsidRPr="0048706F" w:rsidRDefault="000F17E2" w:rsidP="000F17E2">
            <w:pPr>
              <w:rPr>
                <w:rFonts w:ascii="Arial" w:hAnsi="Arial" w:cs="Arial"/>
                <w:b/>
                <w:bCs/>
                <w:color w:val="002060"/>
              </w:rPr>
            </w:pPr>
            <w:r w:rsidRPr="0048706F">
              <w:rPr>
                <w:rFonts w:ascii="Arial" w:hAnsi="Arial" w:cs="Arial"/>
                <w:b/>
                <w:bCs/>
                <w:color w:val="002060"/>
              </w:rPr>
              <w:t xml:space="preserve">Work Integrated Learning Forum </w:t>
            </w:r>
          </w:p>
          <w:p w14:paraId="4847EED7" w14:textId="30386B9C" w:rsidR="000F17E2" w:rsidRPr="00004142" w:rsidRDefault="000F17E2" w:rsidP="000F17E2">
            <w:pPr>
              <w:rPr>
                <w:rFonts w:ascii="Arial" w:hAnsi="Arial" w:cs="Arial"/>
                <w:color w:val="002060"/>
              </w:rPr>
            </w:pPr>
            <w:r>
              <w:rPr>
                <w:rFonts w:ascii="Arial" w:hAnsi="Arial" w:cs="Arial"/>
                <w:color w:val="002060"/>
              </w:rPr>
              <w:t>It was reported that there were no minutes to note but issues with non-paid and internal placements had been recently discussed with Registry and that a report for consideration would be sent to UTLC next term.</w:t>
            </w:r>
          </w:p>
        </w:tc>
        <w:tc>
          <w:tcPr>
            <w:tcW w:w="2126" w:type="dxa"/>
            <w:tcBorders>
              <w:top w:val="nil"/>
              <w:left w:val="nil"/>
              <w:bottom w:val="nil"/>
              <w:right w:val="nil"/>
            </w:tcBorders>
          </w:tcPr>
          <w:p w14:paraId="0AA27AE9" w14:textId="3C3C1BD0" w:rsidR="000F17E2" w:rsidRPr="00BD0E0F" w:rsidRDefault="000F17E2" w:rsidP="00BD0E0F">
            <w:pPr>
              <w:rPr>
                <w:rFonts w:ascii="Arial" w:hAnsi="Arial" w:cs="Arial"/>
                <w:sz w:val="18"/>
                <w:szCs w:val="18"/>
              </w:rPr>
            </w:pPr>
          </w:p>
        </w:tc>
      </w:tr>
      <w:tr w:rsidR="000F17E2" w14:paraId="34A40E53" w14:textId="7B041141" w:rsidTr="001A2E8C">
        <w:tc>
          <w:tcPr>
            <w:tcW w:w="786" w:type="dxa"/>
            <w:tcBorders>
              <w:top w:val="nil"/>
              <w:left w:val="nil"/>
              <w:bottom w:val="nil"/>
              <w:right w:val="nil"/>
            </w:tcBorders>
          </w:tcPr>
          <w:p w14:paraId="6180FAE8"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C26700C" w14:textId="77777777" w:rsidR="000F17E2" w:rsidRPr="00BD3917" w:rsidRDefault="000F17E2" w:rsidP="000F17E2">
            <w:pPr>
              <w:rPr>
                <w:rFonts w:ascii="Arial" w:hAnsi="Arial" w:cs="Arial"/>
                <w:color w:val="FF0000"/>
              </w:rPr>
            </w:pPr>
          </w:p>
        </w:tc>
        <w:tc>
          <w:tcPr>
            <w:tcW w:w="2126" w:type="dxa"/>
            <w:tcBorders>
              <w:top w:val="nil"/>
              <w:left w:val="nil"/>
              <w:bottom w:val="nil"/>
              <w:right w:val="nil"/>
            </w:tcBorders>
          </w:tcPr>
          <w:p w14:paraId="59A54710" w14:textId="77777777" w:rsidR="000F17E2" w:rsidRPr="00BD0E0F" w:rsidRDefault="000F17E2" w:rsidP="00BD0E0F">
            <w:pPr>
              <w:rPr>
                <w:rFonts w:ascii="Arial" w:hAnsi="Arial" w:cs="Arial"/>
                <w:sz w:val="18"/>
                <w:szCs w:val="18"/>
              </w:rPr>
            </w:pPr>
          </w:p>
        </w:tc>
      </w:tr>
      <w:tr w:rsidR="000F17E2" w14:paraId="179179A4" w14:textId="1A129077" w:rsidTr="001A2E8C">
        <w:tc>
          <w:tcPr>
            <w:tcW w:w="10768" w:type="dxa"/>
            <w:gridSpan w:val="4"/>
            <w:tcBorders>
              <w:top w:val="nil"/>
              <w:bottom w:val="nil"/>
            </w:tcBorders>
            <w:shd w:val="clear" w:color="auto" w:fill="1F4E79" w:themeFill="accent1" w:themeFillShade="80"/>
          </w:tcPr>
          <w:p w14:paraId="14C65401" w14:textId="59F59AAB" w:rsidR="000F17E2" w:rsidRPr="00BD0E0F" w:rsidRDefault="000F17E2" w:rsidP="00BD0E0F">
            <w:pPr>
              <w:spacing w:after="120"/>
              <w:rPr>
                <w:rFonts w:ascii="Arial" w:hAnsi="Arial" w:cs="Arial"/>
                <w:b/>
                <w:color w:val="002060"/>
                <w:sz w:val="18"/>
                <w:szCs w:val="18"/>
              </w:rPr>
            </w:pPr>
            <w:r w:rsidRPr="00BD0E0F">
              <w:rPr>
                <w:rFonts w:ascii="Arial" w:hAnsi="Arial" w:cs="Arial"/>
                <w:b/>
                <w:color w:val="FFFFFF" w:themeColor="background1"/>
              </w:rPr>
              <w:t>OTHER BUSINESS:</w:t>
            </w:r>
          </w:p>
        </w:tc>
      </w:tr>
      <w:tr w:rsidR="000F17E2" w14:paraId="443B8A1F" w14:textId="1D7FE4D4" w:rsidTr="001A2E8C">
        <w:tc>
          <w:tcPr>
            <w:tcW w:w="786" w:type="dxa"/>
            <w:tcBorders>
              <w:top w:val="nil"/>
              <w:left w:val="nil"/>
              <w:bottom w:val="nil"/>
              <w:right w:val="nil"/>
            </w:tcBorders>
          </w:tcPr>
          <w:p w14:paraId="42F442CC" w14:textId="77777777" w:rsidR="000F17E2" w:rsidRPr="00722B4B" w:rsidRDefault="000F17E2" w:rsidP="000F17E2">
            <w:pPr>
              <w:pStyle w:val="ListParagraph"/>
              <w:ind w:left="360"/>
              <w:rPr>
                <w:rFonts w:ascii="Arial" w:hAnsi="Arial" w:cs="Arial"/>
                <w:b/>
                <w:color w:val="002060"/>
              </w:rPr>
            </w:pPr>
          </w:p>
        </w:tc>
        <w:tc>
          <w:tcPr>
            <w:tcW w:w="7856" w:type="dxa"/>
            <w:gridSpan w:val="2"/>
            <w:tcBorders>
              <w:top w:val="nil"/>
              <w:left w:val="nil"/>
              <w:bottom w:val="nil"/>
              <w:right w:val="nil"/>
            </w:tcBorders>
          </w:tcPr>
          <w:p w14:paraId="2FB36B1F" w14:textId="77777777" w:rsidR="000F17E2" w:rsidRDefault="000F17E2" w:rsidP="000F17E2">
            <w:pPr>
              <w:rPr>
                <w:rFonts w:ascii="Arial" w:hAnsi="Arial" w:cs="Arial"/>
                <w:b/>
                <w:color w:val="1F4E79" w:themeColor="accent1" w:themeShade="80"/>
              </w:rPr>
            </w:pPr>
          </w:p>
        </w:tc>
        <w:tc>
          <w:tcPr>
            <w:tcW w:w="2126" w:type="dxa"/>
            <w:tcBorders>
              <w:top w:val="nil"/>
              <w:left w:val="nil"/>
              <w:bottom w:val="nil"/>
              <w:right w:val="nil"/>
            </w:tcBorders>
          </w:tcPr>
          <w:p w14:paraId="11214407" w14:textId="77777777" w:rsidR="000F17E2" w:rsidRPr="00BD0E0F" w:rsidRDefault="000F17E2" w:rsidP="00BD0E0F">
            <w:pPr>
              <w:rPr>
                <w:rFonts w:ascii="Arial" w:hAnsi="Arial" w:cs="Arial"/>
                <w:sz w:val="18"/>
                <w:szCs w:val="18"/>
              </w:rPr>
            </w:pPr>
          </w:p>
        </w:tc>
      </w:tr>
      <w:tr w:rsidR="000F17E2" w14:paraId="5F0437A2" w14:textId="48368885" w:rsidTr="001A2E8C">
        <w:tc>
          <w:tcPr>
            <w:tcW w:w="786" w:type="dxa"/>
            <w:tcBorders>
              <w:top w:val="nil"/>
              <w:left w:val="nil"/>
              <w:bottom w:val="nil"/>
              <w:right w:val="nil"/>
            </w:tcBorders>
          </w:tcPr>
          <w:p w14:paraId="3B2EAF56" w14:textId="0B664AD3" w:rsidR="000F17E2" w:rsidRPr="00722B4B" w:rsidRDefault="000F17E2" w:rsidP="000F17E2">
            <w:pPr>
              <w:rPr>
                <w:rFonts w:ascii="Arial" w:hAnsi="Arial" w:cs="Arial"/>
                <w:b/>
                <w:color w:val="002060"/>
              </w:rPr>
            </w:pPr>
            <w:r w:rsidRPr="00722B4B">
              <w:rPr>
                <w:rFonts w:ascii="Arial" w:hAnsi="Arial" w:cs="Arial"/>
                <w:b/>
                <w:color w:val="002060"/>
              </w:rPr>
              <w:t>25</w:t>
            </w:r>
          </w:p>
        </w:tc>
        <w:tc>
          <w:tcPr>
            <w:tcW w:w="7856" w:type="dxa"/>
            <w:gridSpan w:val="2"/>
            <w:tcBorders>
              <w:top w:val="nil"/>
              <w:left w:val="nil"/>
              <w:bottom w:val="nil"/>
              <w:right w:val="nil"/>
            </w:tcBorders>
          </w:tcPr>
          <w:p w14:paraId="09095B8D" w14:textId="77777777" w:rsidR="000F17E2" w:rsidRPr="0048706F" w:rsidRDefault="000F17E2" w:rsidP="000F17E2">
            <w:pPr>
              <w:rPr>
                <w:rFonts w:ascii="Arial" w:hAnsi="Arial" w:cs="Arial"/>
                <w:color w:val="002060"/>
              </w:rPr>
            </w:pPr>
            <w:r w:rsidRPr="0048706F">
              <w:rPr>
                <w:rFonts w:ascii="Arial" w:hAnsi="Arial" w:cs="Arial"/>
                <w:b/>
                <w:color w:val="002060"/>
              </w:rPr>
              <w:t>ANY OTHER BUSINESS</w:t>
            </w:r>
          </w:p>
        </w:tc>
        <w:tc>
          <w:tcPr>
            <w:tcW w:w="2126" w:type="dxa"/>
            <w:tcBorders>
              <w:top w:val="nil"/>
              <w:left w:val="nil"/>
              <w:bottom w:val="nil"/>
              <w:right w:val="nil"/>
            </w:tcBorders>
          </w:tcPr>
          <w:p w14:paraId="4709D384" w14:textId="77777777" w:rsidR="000F17E2" w:rsidRPr="00BD0E0F" w:rsidRDefault="000F17E2" w:rsidP="00BD0E0F">
            <w:pPr>
              <w:ind w:left="-249"/>
              <w:rPr>
                <w:rFonts w:ascii="Arial" w:hAnsi="Arial" w:cs="Arial"/>
                <w:b/>
                <w:sz w:val="18"/>
                <w:szCs w:val="18"/>
              </w:rPr>
            </w:pPr>
          </w:p>
        </w:tc>
      </w:tr>
      <w:tr w:rsidR="000F17E2" w14:paraId="59092341" w14:textId="77777777" w:rsidTr="001A2E8C">
        <w:tc>
          <w:tcPr>
            <w:tcW w:w="786" w:type="dxa"/>
            <w:tcBorders>
              <w:top w:val="nil"/>
              <w:left w:val="nil"/>
              <w:bottom w:val="nil"/>
              <w:right w:val="nil"/>
            </w:tcBorders>
          </w:tcPr>
          <w:p w14:paraId="48F93452" w14:textId="7721DF01" w:rsidR="000F17E2" w:rsidRPr="00722B4B" w:rsidRDefault="006D0BA3" w:rsidP="000F17E2">
            <w:pPr>
              <w:rPr>
                <w:rFonts w:ascii="Arial" w:hAnsi="Arial" w:cs="Arial"/>
                <w:b/>
                <w:color w:val="002060"/>
              </w:rPr>
            </w:pPr>
            <w:r>
              <w:rPr>
                <w:rFonts w:ascii="Arial" w:hAnsi="Arial" w:cs="Arial"/>
                <w:b/>
                <w:color w:val="002060"/>
              </w:rPr>
              <w:t>25.1</w:t>
            </w:r>
          </w:p>
        </w:tc>
        <w:tc>
          <w:tcPr>
            <w:tcW w:w="7856" w:type="dxa"/>
            <w:gridSpan w:val="2"/>
            <w:tcBorders>
              <w:top w:val="nil"/>
              <w:left w:val="nil"/>
              <w:bottom w:val="nil"/>
              <w:right w:val="nil"/>
            </w:tcBorders>
          </w:tcPr>
          <w:p w14:paraId="2A913EEF" w14:textId="5CF1E593" w:rsidR="000F17E2" w:rsidRPr="003B2465" w:rsidRDefault="000F17E2" w:rsidP="000F17E2">
            <w:pPr>
              <w:rPr>
                <w:rFonts w:ascii="Arial" w:hAnsi="Arial" w:cs="Arial"/>
                <w:b/>
                <w:bCs/>
                <w:color w:val="002060"/>
              </w:rPr>
            </w:pPr>
            <w:r w:rsidRPr="003B2465">
              <w:rPr>
                <w:rFonts w:ascii="Arial" w:hAnsi="Arial" w:cs="Arial"/>
                <w:b/>
                <w:bCs/>
                <w:color w:val="002060"/>
              </w:rPr>
              <w:t>Academic Integrity Working Group update</w:t>
            </w:r>
          </w:p>
          <w:p w14:paraId="6C063558" w14:textId="326B7873" w:rsidR="000F17E2" w:rsidRPr="00A505BE" w:rsidRDefault="000F17E2" w:rsidP="000F17E2">
            <w:pPr>
              <w:rPr>
                <w:rFonts w:ascii="Arial" w:hAnsi="Arial" w:cs="Arial"/>
                <w:color w:val="002060"/>
              </w:rPr>
            </w:pPr>
            <w:r w:rsidRPr="00A505BE">
              <w:rPr>
                <w:rFonts w:ascii="Arial" w:hAnsi="Arial" w:cs="Arial"/>
                <w:color w:val="002060"/>
              </w:rPr>
              <w:t xml:space="preserve">It was reported that the working group had been reconvened and that the first meeting would take place on 11 January 2023 between AMOs, key School administration staff, </w:t>
            </w:r>
            <w:proofErr w:type="gramStart"/>
            <w:r w:rsidRPr="00A505BE">
              <w:rPr>
                <w:rFonts w:ascii="Arial" w:hAnsi="Arial" w:cs="Arial"/>
                <w:color w:val="002060"/>
              </w:rPr>
              <w:t>Registry</w:t>
            </w:r>
            <w:proofErr w:type="gramEnd"/>
            <w:r w:rsidRPr="00A505BE">
              <w:rPr>
                <w:rFonts w:ascii="Arial" w:hAnsi="Arial" w:cs="Arial"/>
                <w:color w:val="002060"/>
              </w:rPr>
              <w:t xml:space="preserve"> and the SU. </w:t>
            </w:r>
            <w:r w:rsidR="007715FD">
              <w:rPr>
                <w:rFonts w:ascii="Arial" w:hAnsi="Arial" w:cs="Arial"/>
                <w:color w:val="002060"/>
              </w:rPr>
              <w:t>T</w:t>
            </w:r>
            <w:r w:rsidRPr="00A505BE">
              <w:rPr>
                <w:rFonts w:ascii="Arial" w:hAnsi="Arial" w:cs="Arial"/>
                <w:color w:val="002060"/>
              </w:rPr>
              <w:t>he main intention of the group was to share and analyse trends and good practice in addition to identifying threats and creating solutions to academic integrity. It was discussed that the group would also cover machine translation.</w:t>
            </w:r>
          </w:p>
          <w:p w14:paraId="47684078" w14:textId="77777777" w:rsidR="000F17E2" w:rsidRPr="00A505BE" w:rsidRDefault="000F17E2" w:rsidP="000F17E2">
            <w:pPr>
              <w:rPr>
                <w:rFonts w:ascii="Arial" w:hAnsi="Arial" w:cs="Arial"/>
                <w:color w:val="002060"/>
              </w:rPr>
            </w:pPr>
          </w:p>
          <w:p w14:paraId="1B59053C" w14:textId="6C0B16A3" w:rsidR="000F17E2" w:rsidRPr="00A505BE" w:rsidRDefault="000F17E2" w:rsidP="000F17E2">
            <w:pPr>
              <w:rPr>
                <w:rFonts w:ascii="Arial" w:hAnsi="Arial" w:cs="Arial"/>
                <w:color w:val="FF0000"/>
              </w:rPr>
            </w:pPr>
            <w:r w:rsidRPr="00A505BE">
              <w:rPr>
                <w:rFonts w:ascii="Arial" w:hAnsi="Arial" w:cs="Arial"/>
                <w:color w:val="002060"/>
              </w:rPr>
              <w:t xml:space="preserve">It was reported that the minutes would be fed into </w:t>
            </w:r>
            <w:proofErr w:type="gramStart"/>
            <w:r w:rsidRPr="00A505BE">
              <w:rPr>
                <w:rFonts w:ascii="Arial" w:hAnsi="Arial" w:cs="Arial"/>
                <w:color w:val="002060"/>
              </w:rPr>
              <w:t>UTLC</w:t>
            </w:r>
            <w:proofErr w:type="gramEnd"/>
            <w:r w:rsidRPr="00A505BE">
              <w:rPr>
                <w:rFonts w:ascii="Arial" w:hAnsi="Arial" w:cs="Arial"/>
                <w:color w:val="002060"/>
              </w:rPr>
              <w:t xml:space="preserve"> and the group would meet twice per academic year. </w:t>
            </w:r>
          </w:p>
        </w:tc>
        <w:tc>
          <w:tcPr>
            <w:tcW w:w="2126" w:type="dxa"/>
            <w:tcBorders>
              <w:top w:val="nil"/>
              <w:left w:val="nil"/>
              <w:bottom w:val="nil"/>
              <w:right w:val="nil"/>
            </w:tcBorders>
          </w:tcPr>
          <w:p w14:paraId="412A814C" w14:textId="77777777" w:rsidR="000F17E2" w:rsidRPr="00BD0E0F" w:rsidRDefault="000F17E2" w:rsidP="00BD0E0F">
            <w:pPr>
              <w:ind w:hanging="249"/>
              <w:rPr>
                <w:rFonts w:ascii="Arial" w:hAnsi="Arial" w:cs="Arial"/>
                <w:sz w:val="18"/>
                <w:szCs w:val="18"/>
              </w:rPr>
            </w:pPr>
          </w:p>
        </w:tc>
      </w:tr>
      <w:tr w:rsidR="000F17E2" w14:paraId="12C88807" w14:textId="394DF7E0" w:rsidTr="001A2E8C">
        <w:tc>
          <w:tcPr>
            <w:tcW w:w="786" w:type="dxa"/>
            <w:tcBorders>
              <w:top w:val="nil"/>
              <w:left w:val="nil"/>
              <w:bottom w:val="nil"/>
              <w:right w:val="nil"/>
            </w:tcBorders>
          </w:tcPr>
          <w:p w14:paraId="76C97EED"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2B1738B2"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34E6BC09" w14:textId="77777777" w:rsidR="000F17E2" w:rsidRPr="00BD0E0F" w:rsidRDefault="000F17E2" w:rsidP="00BD0E0F">
            <w:pPr>
              <w:ind w:hanging="249"/>
              <w:rPr>
                <w:rFonts w:ascii="Arial" w:hAnsi="Arial" w:cs="Arial"/>
                <w:sz w:val="18"/>
                <w:szCs w:val="18"/>
              </w:rPr>
            </w:pPr>
          </w:p>
        </w:tc>
      </w:tr>
      <w:tr w:rsidR="000F17E2" w14:paraId="476C7578" w14:textId="334975F7" w:rsidTr="001A2E8C">
        <w:tc>
          <w:tcPr>
            <w:tcW w:w="786" w:type="dxa"/>
            <w:tcBorders>
              <w:top w:val="nil"/>
              <w:left w:val="nil"/>
              <w:bottom w:val="nil"/>
              <w:right w:val="nil"/>
            </w:tcBorders>
          </w:tcPr>
          <w:p w14:paraId="32173775" w14:textId="3418EF69" w:rsidR="000F17E2" w:rsidRPr="00722B4B" w:rsidRDefault="000F17E2" w:rsidP="000F17E2">
            <w:pPr>
              <w:rPr>
                <w:rFonts w:ascii="Arial" w:hAnsi="Arial" w:cs="Arial"/>
                <w:b/>
                <w:color w:val="002060"/>
              </w:rPr>
            </w:pPr>
            <w:r w:rsidRPr="00722B4B">
              <w:rPr>
                <w:rFonts w:ascii="Arial" w:hAnsi="Arial" w:cs="Arial"/>
                <w:b/>
                <w:color w:val="002060"/>
              </w:rPr>
              <w:t>26.</w:t>
            </w:r>
          </w:p>
        </w:tc>
        <w:tc>
          <w:tcPr>
            <w:tcW w:w="7856" w:type="dxa"/>
            <w:gridSpan w:val="2"/>
            <w:tcBorders>
              <w:top w:val="nil"/>
              <w:left w:val="nil"/>
              <w:bottom w:val="nil"/>
              <w:right w:val="nil"/>
            </w:tcBorders>
          </w:tcPr>
          <w:p w14:paraId="3FB73ED9" w14:textId="77777777" w:rsidR="000F17E2" w:rsidRPr="0048706F" w:rsidRDefault="000F17E2" w:rsidP="000F17E2">
            <w:pPr>
              <w:rPr>
                <w:rFonts w:ascii="Arial" w:hAnsi="Arial" w:cs="Arial"/>
                <w:color w:val="002060"/>
              </w:rPr>
            </w:pPr>
            <w:r w:rsidRPr="0048706F">
              <w:rPr>
                <w:rFonts w:ascii="Arial" w:hAnsi="Arial" w:cs="Arial"/>
                <w:b/>
                <w:color w:val="002060"/>
              </w:rPr>
              <w:t xml:space="preserve">AVAILABILITY OF AGENDA, </w:t>
            </w:r>
            <w:proofErr w:type="gramStart"/>
            <w:r w:rsidRPr="0048706F">
              <w:rPr>
                <w:rFonts w:ascii="Arial" w:hAnsi="Arial" w:cs="Arial"/>
                <w:b/>
                <w:color w:val="002060"/>
              </w:rPr>
              <w:t>PAPERS</w:t>
            </w:r>
            <w:proofErr w:type="gramEnd"/>
            <w:r w:rsidRPr="0048706F">
              <w:rPr>
                <w:rFonts w:ascii="Arial" w:hAnsi="Arial" w:cs="Arial"/>
                <w:b/>
                <w:color w:val="002060"/>
              </w:rPr>
              <w:t xml:space="preserve"> AND MINUTES</w:t>
            </w:r>
          </w:p>
        </w:tc>
        <w:tc>
          <w:tcPr>
            <w:tcW w:w="2126" w:type="dxa"/>
            <w:tcBorders>
              <w:top w:val="nil"/>
              <w:left w:val="nil"/>
              <w:bottom w:val="nil"/>
              <w:right w:val="nil"/>
            </w:tcBorders>
          </w:tcPr>
          <w:p w14:paraId="73F2DF46" w14:textId="77777777" w:rsidR="000F17E2" w:rsidRPr="00BD0E0F" w:rsidRDefault="000F17E2" w:rsidP="00BD0E0F">
            <w:pPr>
              <w:ind w:hanging="249"/>
              <w:rPr>
                <w:rFonts w:ascii="Arial" w:hAnsi="Arial" w:cs="Arial"/>
                <w:sz w:val="18"/>
                <w:szCs w:val="18"/>
              </w:rPr>
            </w:pPr>
          </w:p>
        </w:tc>
      </w:tr>
      <w:tr w:rsidR="000F17E2" w14:paraId="57E5C774" w14:textId="2F2FCC4C" w:rsidTr="001A2E8C">
        <w:tc>
          <w:tcPr>
            <w:tcW w:w="786" w:type="dxa"/>
            <w:tcBorders>
              <w:top w:val="nil"/>
              <w:left w:val="nil"/>
              <w:bottom w:val="nil"/>
              <w:right w:val="nil"/>
            </w:tcBorders>
          </w:tcPr>
          <w:p w14:paraId="26E34BF2" w14:textId="484694B3" w:rsidR="000F17E2" w:rsidRPr="00722B4B" w:rsidRDefault="000F17E2" w:rsidP="000F17E2">
            <w:pPr>
              <w:rPr>
                <w:rFonts w:ascii="Arial" w:hAnsi="Arial" w:cs="Arial"/>
                <w:b/>
                <w:color w:val="002060"/>
              </w:rPr>
            </w:pPr>
            <w:r w:rsidRPr="00722B4B">
              <w:rPr>
                <w:rFonts w:ascii="Arial" w:hAnsi="Arial" w:cs="Arial"/>
                <w:b/>
                <w:color w:val="002060"/>
              </w:rPr>
              <w:t>26.1</w:t>
            </w:r>
          </w:p>
        </w:tc>
        <w:tc>
          <w:tcPr>
            <w:tcW w:w="7856" w:type="dxa"/>
            <w:gridSpan w:val="2"/>
            <w:tcBorders>
              <w:top w:val="nil"/>
              <w:left w:val="nil"/>
              <w:bottom w:val="nil"/>
              <w:right w:val="nil"/>
            </w:tcBorders>
          </w:tcPr>
          <w:p w14:paraId="78E54419" w14:textId="06FD8106" w:rsidR="000F17E2" w:rsidRPr="00E404F9" w:rsidRDefault="000F17E2" w:rsidP="000F17E2">
            <w:pPr>
              <w:rPr>
                <w:rFonts w:ascii="Arial" w:hAnsi="Arial" w:cs="Arial"/>
                <w:color w:val="FF0000"/>
              </w:rPr>
            </w:pPr>
            <w:r w:rsidRPr="00A505BE">
              <w:rPr>
                <w:rFonts w:ascii="Arial" w:hAnsi="Arial" w:cs="Arial"/>
                <w:color w:val="002060"/>
              </w:rPr>
              <w:t xml:space="preserve">It was reported that classification data was marked confidential, in addition to the items raised under Chair’s Business (item 4). </w:t>
            </w:r>
          </w:p>
        </w:tc>
        <w:tc>
          <w:tcPr>
            <w:tcW w:w="2126" w:type="dxa"/>
            <w:tcBorders>
              <w:top w:val="nil"/>
              <w:left w:val="nil"/>
              <w:bottom w:val="nil"/>
              <w:right w:val="nil"/>
            </w:tcBorders>
          </w:tcPr>
          <w:p w14:paraId="0E727456" w14:textId="77777777" w:rsidR="000F17E2" w:rsidRPr="00BD0E0F" w:rsidRDefault="000F17E2" w:rsidP="00BD0E0F">
            <w:pPr>
              <w:ind w:hanging="249"/>
              <w:rPr>
                <w:rFonts w:ascii="Arial" w:hAnsi="Arial" w:cs="Arial"/>
                <w:sz w:val="18"/>
                <w:szCs w:val="18"/>
              </w:rPr>
            </w:pPr>
          </w:p>
        </w:tc>
      </w:tr>
      <w:tr w:rsidR="000F17E2" w14:paraId="2AD0CBA6" w14:textId="144037EC" w:rsidTr="001A2E8C">
        <w:tc>
          <w:tcPr>
            <w:tcW w:w="786" w:type="dxa"/>
            <w:tcBorders>
              <w:top w:val="nil"/>
              <w:left w:val="nil"/>
              <w:bottom w:val="nil"/>
              <w:right w:val="nil"/>
            </w:tcBorders>
          </w:tcPr>
          <w:p w14:paraId="2521A088" w14:textId="77777777" w:rsidR="000F17E2" w:rsidRPr="00722B4B" w:rsidRDefault="000F17E2" w:rsidP="000F17E2">
            <w:pPr>
              <w:rPr>
                <w:rFonts w:ascii="Arial" w:hAnsi="Arial" w:cs="Arial"/>
                <w:b/>
                <w:color w:val="002060"/>
              </w:rPr>
            </w:pPr>
          </w:p>
        </w:tc>
        <w:tc>
          <w:tcPr>
            <w:tcW w:w="7856" w:type="dxa"/>
            <w:gridSpan w:val="2"/>
            <w:tcBorders>
              <w:top w:val="nil"/>
              <w:left w:val="nil"/>
              <w:bottom w:val="nil"/>
              <w:right w:val="nil"/>
            </w:tcBorders>
          </w:tcPr>
          <w:p w14:paraId="161850C2" w14:textId="77777777" w:rsidR="000F17E2" w:rsidRPr="0048706F" w:rsidRDefault="000F17E2" w:rsidP="000F17E2">
            <w:pPr>
              <w:rPr>
                <w:rFonts w:ascii="Arial" w:hAnsi="Arial" w:cs="Arial"/>
                <w:color w:val="002060"/>
              </w:rPr>
            </w:pPr>
          </w:p>
        </w:tc>
        <w:tc>
          <w:tcPr>
            <w:tcW w:w="2126" w:type="dxa"/>
            <w:tcBorders>
              <w:top w:val="nil"/>
              <w:left w:val="nil"/>
              <w:bottom w:val="nil"/>
              <w:right w:val="nil"/>
            </w:tcBorders>
          </w:tcPr>
          <w:p w14:paraId="3DDEE3AA" w14:textId="77777777" w:rsidR="000F17E2" w:rsidRPr="00BD0E0F" w:rsidRDefault="000F17E2" w:rsidP="00BD0E0F">
            <w:pPr>
              <w:rPr>
                <w:rFonts w:ascii="Arial" w:hAnsi="Arial" w:cs="Arial"/>
                <w:b/>
                <w:sz w:val="18"/>
                <w:szCs w:val="18"/>
              </w:rPr>
            </w:pPr>
          </w:p>
        </w:tc>
      </w:tr>
      <w:tr w:rsidR="000F17E2" w14:paraId="6AB90BC6" w14:textId="750ED12F" w:rsidTr="001A2E8C">
        <w:tc>
          <w:tcPr>
            <w:tcW w:w="786" w:type="dxa"/>
            <w:tcBorders>
              <w:top w:val="nil"/>
              <w:left w:val="nil"/>
              <w:bottom w:val="nil"/>
              <w:right w:val="nil"/>
            </w:tcBorders>
          </w:tcPr>
          <w:p w14:paraId="27215F72" w14:textId="4EAE81FC" w:rsidR="000F17E2" w:rsidRPr="00722B4B" w:rsidRDefault="000F17E2" w:rsidP="000F17E2">
            <w:pPr>
              <w:rPr>
                <w:rFonts w:ascii="Arial" w:hAnsi="Arial" w:cs="Arial"/>
                <w:b/>
                <w:color w:val="002060"/>
              </w:rPr>
            </w:pPr>
            <w:r w:rsidRPr="00722B4B">
              <w:rPr>
                <w:rFonts w:ascii="Arial" w:hAnsi="Arial" w:cs="Arial"/>
                <w:b/>
                <w:color w:val="002060"/>
              </w:rPr>
              <w:t>27.</w:t>
            </w:r>
          </w:p>
        </w:tc>
        <w:tc>
          <w:tcPr>
            <w:tcW w:w="7856" w:type="dxa"/>
            <w:gridSpan w:val="2"/>
            <w:tcBorders>
              <w:top w:val="nil"/>
              <w:left w:val="nil"/>
              <w:bottom w:val="nil"/>
              <w:right w:val="nil"/>
            </w:tcBorders>
          </w:tcPr>
          <w:p w14:paraId="46575E79" w14:textId="77777777" w:rsidR="000F17E2" w:rsidRPr="0048706F" w:rsidRDefault="000F17E2" w:rsidP="000F17E2">
            <w:pPr>
              <w:rPr>
                <w:rFonts w:ascii="Arial" w:hAnsi="Arial" w:cs="Arial"/>
                <w:color w:val="002060"/>
              </w:rPr>
            </w:pPr>
            <w:r w:rsidRPr="0048706F">
              <w:rPr>
                <w:rFonts w:ascii="Arial" w:hAnsi="Arial" w:cs="Arial"/>
                <w:b/>
                <w:color w:val="002060"/>
              </w:rPr>
              <w:t>DATES OF FUTURE MEETINGS</w:t>
            </w:r>
          </w:p>
        </w:tc>
        <w:tc>
          <w:tcPr>
            <w:tcW w:w="2126" w:type="dxa"/>
            <w:tcBorders>
              <w:top w:val="nil"/>
              <w:left w:val="nil"/>
              <w:bottom w:val="nil"/>
              <w:right w:val="nil"/>
            </w:tcBorders>
          </w:tcPr>
          <w:p w14:paraId="20D01B6E" w14:textId="77777777" w:rsidR="000F17E2" w:rsidRPr="00BD0E0F" w:rsidRDefault="000F17E2" w:rsidP="00BD0E0F">
            <w:pPr>
              <w:ind w:hanging="249"/>
              <w:rPr>
                <w:rFonts w:ascii="Arial" w:hAnsi="Arial" w:cs="Arial"/>
                <w:sz w:val="18"/>
                <w:szCs w:val="18"/>
              </w:rPr>
            </w:pPr>
          </w:p>
        </w:tc>
      </w:tr>
      <w:tr w:rsidR="000F17E2" w14:paraId="45DCA1EA" w14:textId="323895D1" w:rsidTr="001A2E8C">
        <w:tc>
          <w:tcPr>
            <w:tcW w:w="786" w:type="dxa"/>
            <w:tcBorders>
              <w:top w:val="nil"/>
              <w:left w:val="nil"/>
              <w:bottom w:val="nil"/>
              <w:right w:val="nil"/>
            </w:tcBorders>
          </w:tcPr>
          <w:p w14:paraId="58058957" w14:textId="4EBA428C" w:rsidR="000F17E2" w:rsidRPr="00722B4B" w:rsidRDefault="000F17E2" w:rsidP="000F17E2">
            <w:pPr>
              <w:rPr>
                <w:rFonts w:ascii="Arial" w:hAnsi="Arial" w:cs="Arial"/>
                <w:b/>
                <w:color w:val="002060"/>
              </w:rPr>
            </w:pPr>
            <w:r w:rsidRPr="00722B4B">
              <w:rPr>
                <w:rFonts w:ascii="Arial" w:hAnsi="Arial" w:cs="Arial"/>
                <w:b/>
                <w:color w:val="002060"/>
              </w:rPr>
              <w:t>27.1</w:t>
            </w:r>
          </w:p>
        </w:tc>
        <w:tc>
          <w:tcPr>
            <w:tcW w:w="7856" w:type="dxa"/>
            <w:gridSpan w:val="2"/>
            <w:tcBorders>
              <w:top w:val="nil"/>
              <w:left w:val="nil"/>
              <w:bottom w:val="nil"/>
              <w:right w:val="nil"/>
            </w:tcBorders>
          </w:tcPr>
          <w:p w14:paraId="6772A359" w14:textId="77777777" w:rsidR="000F17E2" w:rsidRPr="0048706F" w:rsidRDefault="000F17E2" w:rsidP="000F17E2">
            <w:pPr>
              <w:rPr>
                <w:rFonts w:ascii="Arial" w:hAnsi="Arial" w:cs="Arial"/>
                <w:color w:val="002060"/>
              </w:rPr>
            </w:pPr>
            <w:r w:rsidRPr="0048706F">
              <w:rPr>
                <w:rFonts w:ascii="Arial" w:hAnsi="Arial" w:cs="Arial"/>
                <w:color w:val="002060"/>
              </w:rPr>
              <w:t xml:space="preserve">All meetings commence at 9.30am and are scheduled to end at 12.30pm </w:t>
            </w:r>
          </w:p>
          <w:p w14:paraId="33F177E2" w14:textId="77777777" w:rsidR="000F17E2" w:rsidRPr="0048706F" w:rsidRDefault="000F17E2" w:rsidP="000F17E2">
            <w:pPr>
              <w:rPr>
                <w:rFonts w:ascii="Arial" w:hAnsi="Arial" w:cs="Arial"/>
                <w:color w:val="002060"/>
              </w:rPr>
            </w:pPr>
          </w:p>
          <w:p w14:paraId="04DB04CF" w14:textId="77777777" w:rsidR="000F17E2" w:rsidRPr="0048706F" w:rsidRDefault="000F17E2" w:rsidP="000F17E2">
            <w:pPr>
              <w:rPr>
                <w:rFonts w:ascii="Arial" w:hAnsi="Arial" w:cs="Arial"/>
                <w:color w:val="002060"/>
              </w:rPr>
            </w:pPr>
            <w:r w:rsidRPr="0048706F">
              <w:rPr>
                <w:rFonts w:ascii="Arial" w:hAnsi="Arial" w:cs="Arial"/>
                <w:color w:val="002060"/>
              </w:rPr>
              <w:t>25 January 2023</w:t>
            </w:r>
          </w:p>
          <w:p w14:paraId="6154203C" w14:textId="77777777" w:rsidR="000F17E2" w:rsidRPr="0048706F" w:rsidRDefault="000F17E2" w:rsidP="000F17E2">
            <w:pPr>
              <w:rPr>
                <w:rFonts w:ascii="Arial" w:hAnsi="Arial" w:cs="Arial"/>
                <w:color w:val="002060"/>
              </w:rPr>
            </w:pPr>
            <w:r w:rsidRPr="0048706F">
              <w:rPr>
                <w:rFonts w:ascii="Arial" w:hAnsi="Arial" w:cs="Arial"/>
                <w:color w:val="002060"/>
              </w:rPr>
              <w:t>15 March 2023</w:t>
            </w:r>
          </w:p>
          <w:p w14:paraId="18991107" w14:textId="3AD27CE2" w:rsidR="000F17E2" w:rsidRPr="0048706F" w:rsidRDefault="000F17E2" w:rsidP="000F17E2">
            <w:pPr>
              <w:rPr>
                <w:rFonts w:ascii="Arial" w:hAnsi="Arial" w:cs="Arial"/>
                <w:color w:val="002060"/>
              </w:rPr>
            </w:pPr>
            <w:r w:rsidRPr="0048706F">
              <w:rPr>
                <w:rFonts w:ascii="Arial" w:hAnsi="Arial" w:cs="Arial"/>
                <w:color w:val="002060"/>
              </w:rPr>
              <w:t>17 May 2023</w:t>
            </w:r>
          </w:p>
          <w:p w14:paraId="380DB867" w14:textId="77777777" w:rsidR="000F17E2" w:rsidRPr="0048706F" w:rsidRDefault="000F17E2" w:rsidP="000F17E2">
            <w:pPr>
              <w:rPr>
                <w:rFonts w:ascii="Arial" w:hAnsi="Arial" w:cs="Arial"/>
                <w:color w:val="002060"/>
              </w:rPr>
            </w:pPr>
          </w:p>
          <w:p w14:paraId="7CC8ADA5" w14:textId="20F35069" w:rsidR="000F17E2" w:rsidRPr="0048706F" w:rsidRDefault="000F17E2" w:rsidP="000F17E2">
            <w:pPr>
              <w:rPr>
                <w:rFonts w:ascii="Arial" w:hAnsi="Arial" w:cs="Arial"/>
                <w:b/>
                <w:color w:val="002060"/>
              </w:rPr>
            </w:pPr>
            <w:r w:rsidRPr="0048706F">
              <w:rPr>
                <w:rFonts w:ascii="Arial" w:hAnsi="Arial" w:cs="Arial"/>
                <w:b/>
                <w:color w:val="002060"/>
              </w:rPr>
              <w:t xml:space="preserve">The Chair reserves the right to schedule additional meetings at short notice, in response to </w:t>
            </w:r>
            <w:r w:rsidR="007715FD">
              <w:rPr>
                <w:rFonts w:ascii="Arial" w:hAnsi="Arial" w:cs="Arial"/>
                <w:b/>
                <w:color w:val="002060"/>
              </w:rPr>
              <w:t>any</w:t>
            </w:r>
            <w:r w:rsidRPr="0048706F">
              <w:rPr>
                <w:rFonts w:ascii="Arial" w:hAnsi="Arial" w:cs="Arial"/>
                <w:b/>
                <w:color w:val="002060"/>
              </w:rPr>
              <w:t xml:space="preserve"> public health </w:t>
            </w:r>
            <w:r w:rsidR="007715FD">
              <w:rPr>
                <w:rFonts w:ascii="Arial" w:hAnsi="Arial" w:cs="Arial"/>
                <w:b/>
                <w:color w:val="002060"/>
              </w:rPr>
              <w:t xml:space="preserve">or other </w:t>
            </w:r>
            <w:r w:rsidRPr="0048706F">
              <w:rPr>
                <w:rFonts w:ascii="Arial" w:hAnsi="Arial" w:cs="Arial"/>
                <w:b/>
                <w:color w:val="002060"/>
              </w:rPr>
              <w:t>emergency.</w:t>
            </w:r>
          </w:p>
        </w:tc>
        <w:tc>
          <w:tcPr>
            <w:tcW w:w="2126" w:type="dxa"/>
            <w:tcBorders>
              <w:top w:val="nil"/>
              <w:left w:val="nil"/>
              <w:bottom w:val="nil"/>
              <w:right w:val="nil"/>
            </w:tcBorders>
          </w:tcPr>
          <w:p w14:paraId="39BA946B" w14:textId="77777777" w:rsidR="000F17E2" w:rsidRPr="00BD0E0F" w:rsidRDefault="000F17E2" w:rsidP="00BD0E0F">
            <w:pPr>
              <w:rPr>
                <w:rFonts w:ascii="Arial" w:hAnsi="Arial" w:cs="Arial"/>
                <w:b/>
                <w:sz w:val="18"/>
                <w:szCs w:val="18"/>
              </w:rPr>
            </w:pPr>
          </w:p>
        </w:tc>
      </w:tr>
      <w:tr w:rsidR="008E62DD" w14:paraId="44C852AF" w14:textId="77777777" w:rsidTr="00457673">
        <w:tc>
          <w:tcPr>
            <w:tcW w:w="786" w:type="dxa"/>
            <w:tcBorders>
              <w:top w:val="nil"/>
              <w:left w:val="nil"/>
              <w:bottom w:val="single" w:sz="4" w:space="0" w:color="auto"/>
              <w:right w:val="nil"/>
            </w:tcBorders>
          </w:tcPr>
          <w:p w14:paraId="2ACB399E" w14:textId="77777777" w:rsidR="008E62DD" w:rsidRPr="00722B4B" w:rsidRDefault="008E62DD" w:rsidP="000F17E2">
            <w:pPr>
              <w:rPr>
                <w:rFonts w:ascii="Arial" w:hAnsi="Arial" w:cs="Arial"/>
                <w:b/>
                <w:color w:val="002060"/>
              </w:rPr>
            </w:pPr>
          </w:p>
        </w:tc>
        <w:tc>
          <w:tcPr>
            <w:tcW w:w="7856" w:type="dxa"/>
            <w:gridSpan w:val="2"/>
            <w:tcBorders>
              <w:top w:val="nil"/>
              <w:left w:val="nil"/>
              <w:bottom w:val="single" w:sz="4" w:space="0" w:color="auto"/>
              <w:right w:val="nil"/>
            </w:tcBorders>
          </w:tcPr>
          <w:p w14:paraId="516E2F46" w14:textId="77777777" w:rsidR="008E62DD" w:rsidRPr="0048706F" w:rsidRDefault="008E62DD" w:rsidP="000F17E2">
            <w:pPr>
              <w:rPr>
                <w:rFonts w:ascii="Arial" w:hAnsi="Arial" w:cs="Arial"/>
                <w:color w:val="002060"/>
              </w:rPr>
            </w:pPr>
          </w:p>
        </w:tc>
        <w:tc>
          <w:tcPr>
            <w:tcW w:w="2126" w:type="dxa"/>
            <w:tcBorders>
              <w:top w:val="nil"/>
              <w:left w:val="nil"/>
              <w:bottom w:val="single" w:sz="4" w:space="0" w:color="auto"/>
              <w:right w:val="nil"/>
            </w:tcBorders>
          </w:tcPr>
          <w:p w14:paraId="0B187835" w14:textId="77777777" w:rsidR="008E62DD" w:rsidRPr="00BD0E0F" w:rsidRDefault="008E62DD" w:rsidP="00BD0E0F">
            <w:pPr>
              <w:rPr>
                <w:rFonts w:ascii="Arial" w:hAnsi="Arial" w:cs="Arial"/>
                <w:b/>
                <w:sz w:val="18"/>
                <w:szCs w:val="18"/>
              </w:rPr>
            </w:pPr>
          </w:p>
        </w:tc>
      </w:tr>
      <w:tr w:rsidR="008E62DD" w14:paraId="028EA817" w14:textId="77777777" w:rsidTr="00457673">
        <w:tc>
          <w:tcPr>
            <w:tcW w:w="10768" w:type="dxa"/>
            <w:gridSpan w:val="4"/>
            <w:tcBorders>
              <w:top w:val="single" w:sz="4" w:space="0" w:color="auto"/>
              <w:left w:val="single" w:sz="4" w:space="0" w:color="auto"/>
              <w:bottom w:val="single" w:sz="4" w:space="0" w:color="auto"/>
              <w:right w:val="single" w:sz="4" w:space="0" w:color="auto"/>
            </w:tcBorders>
            <w:shd w:val="clear" w:color="auto" w:fill="002060"/>
          </w:tcPr>
          <w:p w14:paraId="049FD3D8" w14:textId="454AF4D6" w:rsidR="008E62DD" w:rsidRPr="00BD0E0F" w:rsidRDefault="008E62DD" w:rsidP="00BD0E0F">
            <w:pPr>
              <w:rPr>
                <w:rFonts w:ascii="Arial" w:hAnsi="Arial" w:cs="Arial"/>
                <w:b/>
                <w:sz w:val="18"/>
                <w:szCs w:val="18"/>
              </w:rPr>
            </w:pPr>
            <w:r w:rsidRPr="008E62DD">
              <w:rPr>
                <w:rFonts w:ascii="Arial" w:hAnsi="Arial" w:cs="Arial"/>
                <w:b/>
              </w:rPr>
              <w:lastRenderedPageBreak/>
              <w:t>ACTION PLAN</w:t>
            </w:r>
          </w:p>
        </w:tc>
      </w:tr>
      <w:tr w:rsidR="008E62DD" w14:paraId="3BEB7F73" w14:textId="77777777" w:rsidTr="00457673">
        <w:tc>
          <w:tcPr>
            <w:tcW w:w="10768" w:type="dxa"/>
            <w:gridSpan w:val="4"/>
            <w:tcBorders>
              <w:top w:val="single" w:sz="4" w:space="0" w:color="auto"/>
              <w:left w:val="single" w:sz="4" w:space="0" w:color="auto"/>
              <w:bottom w:val="single" w:sz="4" w:space="0" w:color="auto"/>
              <w:right w:val="single" w:sz="4" w:space="0" w:color="auto"/>
            </w:tcBorders>
          </w:tcPr>
          <w:p w14:paraId="6CB37710" w14:textId="77777777" w:rsidR="008E62DD" w:rsidRDefault="008E62DD" w:rsidP="00BD0E0F">
            <w:pPr>
              <w:rPr>
                <w:rFonts w:ascii="Arial" w:hAnsi="Arial" w:cs="Arial"/>
                <w:b/>
                <w:sz w:val="18"/>
                <w:szCs w:val="18"/>
              </w:rPr>
            </w:pPr>
          </w:p>
        </w:tc>
      </w:tr>
      <w:tr w:rsidR="008E62DD" w14:paraId="26988FBB" w14:textId="77777777" w:rsidTr="00457673">
        <w:tc>
          <w:tcPr>
            <w:tcW w:w="2122" w:type="dxa"/>
            <w:gridSpan w:val="2"/>
            <w:tcBorders>
              <w:top w:val="single" w:sz="4" w:space="0" w:color="auto"/>
              <w:left w:val="single" w:sz="4" w:space="0" w:color="auto"/>
              <w:bottom w:val="single" w:sz="4" w:space="0" w:color="auto"/>
              <w:right w:val="single" w:sz="4" w:space="0" w:color="auto"/>
            </w:tcBorders>
            <w:shd w:val="clear" w:color="auto" w:fill="002060"/>
          </w:tcPr>
          <w:p w14:paraId="090817E8" w14:textId="38933873" w:rsidR="008E62DD" w:rsidRPr="008E62DD" w:rsidRDefault="008E62DD" w:rsidP="00BD0E0F">
            <w:pPr>
              <w:rPr>
                <w:rFonts w:ascii="Arial" w:hAnsi="Arial" w:cs="Arial"/>
                <w:b/>
                <w:color w:val="FFFFFF" w:themeColor="background1"/>
              </w:rPr>
            </w:pPr>
            <w:r w:rsidRPr="008E62DD">
              <w:rPr>
                <w:rFonts w:ascii="Arial" w:hAnsi="Arial" w:cs="Arial"/>
                <w:b/>
                <w:color w:val="FFFFFF" w:themeColor="background1"/>
              </w:rPr>
              <w:t>Item</w:t>
            </w:r>
          </w:p>
        </w:tc>
        <w:tc>
          <w:tcPr>
            <w:tcW w:w="6520" w:type="dxa"/>
            <w:tcBorders>
              <w:top w:val="single" w:sz="4" w:space="0" w:color="auto"/>
              <w:left w:val="single" w:sz="4" w:space="0" w:color="auto"/>
              <w:bottom w:val="single" w:sz="4" w:space="0" w:color="auto"/>
              <w:right w:val="single" w:sz="4" w:space="0" w:color="auto"/>
            </w:tcBorders>
            <w:shd w:val="clear" w:color="auto" w:fill="002060"/>
          </w:tcPr>
          <w:p w14:paraId="1689CFFD" w14:textId="62F3C138" w:rsidR="008E62DD" w:rsidRPr="008E62DD" w:rsidRDefault="008E62DD" w:rsidP="00BD0E0F">
            <w:pPr>
              <w:rPr>
                <w:rFonts w:ascii="Arial" w:hAnsi="Arial" w:cs="Arial"/>
                <w:b/>
                <w:color w:val="FFFFFF" w:themeColor="background1"/>
              </w:rPr>
            </w:pPr>
            <w:r w:rsidRPr="008E62DD">
              <w:rPr>
                <w:rFonts w:ascii="Arial" w:hAnsi="Arial" w:cs="Arial"/>
                <w:b/>
                <w:color w:val="FFFFFF" w:themeColor="background1"/>
              </w:rPr>
              <w:t>Action</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127B7DDF" w14:textId="4C2D6A90" w:rsidR="008E62DD" w:rsidRPr="008E62DD" w:rsidRDefault="008E62DD" w:rsidP="00BD0E0F">
            <w:pPr>
              <w:rPr>
                <w:rFonts w:ascii="Arial" w:hAnsi="Arial" w:cs="Arial"/>
                <w:b/>
                <w:color w:val="FFFFFF" w:themeColor="background1"/>
              </w:rPr>
            </w:pPr>
            <w:r w:rsidRPr="008E62DD">
              <w:rPr>
                <w:rFonts w:ascii="Arial" w:hAnsi="Arial" w:cs="Arial"/>
                <w:b/>
                <w:color w:val="FFFFFF" w:themeColor="background1"/>
              </w:rPr>
              <w:t>Person(s)</w:t>
            </w:r>
          </w:p>
        </w:tc>
      </w:tr>
      <w:tr w:rsidR="008E62DD" w14:paraId="5507371C" w14:textId="77777777" w:rsidTr="00457673">
        <w:tc>
          <w:tcPr>
            <w:tcW w:w="2122" w:type="dxa"/>
            <w:gridSpan w:val="2"/>
            <w:tcBorders>
              <w:top w:val="single" w:sz="4" w:space="0" w:color="auto"/>
              <w:left w:val="single" w:sz="4" w:space="0" w:color="auto"/>
              <w:bottom w:val="single" w:sz="4" w:space="0" w:color="auto"/>
              <w:right w:val="single" w:sz="4" w:space="0" w:color="auto"/>
            </w:tcBorders>
          </w:tcPr>
          <w:p w14:paraId="6EA64C6D" w14:textId="645FB464" w:rsidR="008E62DD" w:rsidRPr="008E62DD" w:rsidRDefault="008E62DD" w:rsidP="008E62DD">
            <w:pPr>
              <w:rPr>
                <w:rFonts w:ascii="Arial" w:hAnsi="Arial" w:cs="Arial"/>
                <w:b/>
              </w:rPr>
            </w:pPr>
            <w:r>
              <w:rPr>
                <w:rFonts w:ascii="Arial" w:hAnsi="Arial" w:cs="Arial"/>
                <w:b/>
                <w:bCs/>
                <w:color w:val="002060"/>
              </w:rPr>
              <w:t xml:space="preserve">21.10 (Matters Arising) </w:t>
            </w:r>
            <w:r w:rsidRPr="008E62DD">
              <w:rPr>
                <w:rFonts w:ascii="Arial" w:hAnsi="Arial" w:cs="Arial"/>
                <w:b/>
                <w:bCs/>
                <w:color w:val="002060"/>
              </w:rPr>
              <w:t xml:space="preserve">Undergraduate re-sit turnaround </w:t>
            </w:r>
          </w:p>
        </w:tc>
        <w:tc>
          <w:tcPr>
            <w:tcW w:w="6520" w:type="dxa"/>
            <w:tcBorders>
              <w:top w:val="single" w:sz="4" w:space="0" w:color="auto"/>
              <w:left w:val="single" w:sz="4" w:space="0" w:color="auto"/>
              <w:bottom w:val="single" w:sz="4" w:space="0" w:color="auto"/>
              <w:right w:val="single" w:sz="4" w:space="0" w:color="auto"/>
            </w:tcBorders>
          </w:tcPr>
          <w:p w14:paraId="7CCEDF11" w14:textId="1E6833C1" w:rsidR="008E62DD" w:rsidRPr="008E62DD" w:rsidRDefault="008E62DD" w:rsidP="00BD0E0F">
            <w:pPr>
              <w:rPr>
                <w:rFonts w:ascii="Arial" w:hAnsi="Arial" w:cs="Arial"/>
                <w:b/>
              </w:rPr>
            </w:pPr>
            <w:r w:rsidRPr="008E62DD">
              <w:rPr>
                <w:rFonts w:ascii="Arial" w:hAnsi="Arial" w:cs="Arial"/>
                <w:color w:val="002060"/>
              </w:rPr>
              <w:t>It was raised that the resit turnaround marking period was one week for UGT. Registry were asked to look at this for the new assessment period with specific cases provided by Schools, as examples.</w:t>
            </w:r>
          </w:p>
        </w:tc>
        <w:tc>
          <w:tcPr>
            <w:tcW w:w="2126" w:type="dxa"/>
            <w:tcBorders>
              <w:top w:val="single" w:sz="4" w:space="0" w:color="auto"/>
              <w:left w:val="single" w:sz="4" w:space="0" w:color="auto"/>
              <w:bottom w:val="single" w:sz="4" w:space="0" w:color="auto"/>
              <w:right w:val="single" w:sz="4" w:space="0" w:color="auto"/>
            </w:tcBorders>
          </w:tcPr>
          <w:p w14:paraId="2750778D" w14:textId="0E912BC9" w:rsidR="008E62DD" w:rsidRPr="00457673" w:rsidRDefault="008E62DD" w:rsidP="00BD0E0F">
            <w:pPr>
              <w:rPr>
                <w:rFonts w:ascii="Arial" w:hAnsi="Arial" w:cs="Arial"/>
                <w:bCs/>
                <w:color w:val="002060"/>
              </w:rPr>
            </w:pPr>
            <w:r w:rsidRPr="00457673">
              <w:rPr>
                <w:rFonts w:ascii="Arial" w:hAnsi="Arial" w:cs="Arial"/>
                <w:bCs/>
                <w:color w:val="002060"/>
              </w:rPr>
              <w:t>Registry Taught</w:t>
            </w:r>
          </w:p>
        </w:tc>
      </w:tr>
      <w:tr w:rsidR="008E62DD" w14:paraId="401201A4" w14:textId="77777777" w:rsidTr="00457673">
        <w:tc>
          <w:tcPr>
            <w:tcW w:w="2122" w:type="dxa"/>
            <w:gridSpan w:val="2"/>
            <w:tcBorders>
              <w:top w:val="single" w:sz="4" w:space="0" w:color="auto"/>
              <w:left w:val="single" w:sz="4" w:space="0" w:color="auto"/>
              <w:bottom w:val="single" w:sz="4" w:space="0" w:color="auto"/>
              <w:right w:val="single" w:sz="4" w:space="0" w:color="auto"/>
            </w:tcBorders>
          </w:tcPr>
          <w:p w14:paraId="18C3A8EE" w14:textId="745AE7EF" w:rsidR="008E62DD" w:rsidRPr="008E62DD" w:rsidRDefault="008E62DD" w:rsidP="008E62DD">
            <w:pPr>
              <w:rPr>
                <w:rFonts w:ascii="Arial" w:hAnsi="Arial" w:cs="Arial"/>
                <w:b/>
              </w:rPr>
            </w:pPr>
            <w:r>
              <w:rPr>
                <w:rFonts w:ascii="Arial" w:hAnsi="Arial" w:cs="Arial"/>
                <w:b/>
                <w:bCs/>
                <w:color w:val="002060"/>
              </w:rPr>
              <w:t xml:space="preserve">28.1 (Matters Arising) </w:t>
            </w:r>
            <w:r w:rsidRPr="008E62DD">
              <w:rPr>
                <w:rFonts w:ascii="Arial" w:hAnsi="Arial" w:cs="Arial"/>
                <w:b/>
                <w:bCs/>
                <w:color w:val="002060"/>
              </w:rPr>
              <w:t>Reports from Validation Panels</w:t>
            </w:r>
          </w:p>
        </w:tc>
        <w:tc>
          <w:tcPr>
            <w:tcW w:w="6520" w:type="dxa"/>
            <w:tcBorders>
              <w:top w:val="single" w:sz="4" w:space="0" w:color="auto"/>
              <w:left w:val="single" w:sz="4" w:space="0" w:color="auto"/>
              <w:bottom w:val="single" w:sz="4" w:space="0" w:color="auto"/>
              <w:right w:val="single" w:sz="4" w:space="0" w:color="auto"/>
            </w:tcBorders>
          </w:tcPr>
          <w:p w14:paraId="6B2DE0DB" w14:textId="77777777" w:rsidR="008E62DD" w:rsidRPr="008E62DD" w:rsidRDefault="008E62DD" w:rsidP="008E62DD">
            <w:pPr>
              <w:rPr>
                <w:rFonts w:ascii="Arial" w:hAnsi="Arial" w:cs="Arial"/>
                <w:b/>
                <w:bCs/>
                <w:color w:val="002060"/>
                <w:bdr w:val="none" w:sz="0" w:space="0" w:color="auto" w:frame="1"/>
              </w:rPr>
            </w:pPr>
            <w:r w:rsidRPr="008E62DD">
              <w:rPr>
                <w:rFonts w:ascii="Arial" w:hAnsi="Arial" w:cs="Arial"/>
                <w:b/>
                <w:bCs/>
                <w:color w:val="002060"/>
                <w:bdr w:val="none" w:sz="0" w:space="0" w:color="auto" w:frame="1"/>
              </w:rPr>
              <w:t xml:space="preserve">BA Drama Suite </w:t>
            </w:r>
          </w:p>
          <w:p w14:paraId="5A182AA4" w14:textId="77777777" w:rsidR="008E62DD" w:rsidRPr="008E62DD" w:rsidRDefault="008E62DD" w:rsidP="008E62DD">
            <w:pPr>
              <w:rPr>
                <w:rFonts w:ascii="Arial" w:hAnsi="Arial" w:cs="Arial"/>
                <w:color w:val="002060"/>
              </w:rPr>
            </w:pPr>
            <w:r w:rsidRPr="008E62DD">
              <w:rPr>
                <w:rFonts w:ascii="Arial" w:hAnsi="Arial" w:cs="Arial"/>
                <w:color w:val="002060"/>
                <w:bdr w:val="none" w:sz="0" w:space="0" w:color="auto" w:frame="1"/>
              </w:rPr>
              <w:t xml:space="preserve">To note that </w:t>
            </w:r>
            <w:r w:rsidRPr="008E62DD">
              <w:rPr>
                <w:rFonts w:ascii="Arial" w:hAnsi="Arial" w:cs="Arial"/>
                <w:color w:val="002060"/>
              </w:rPr>
              <w:t xml:space="preserve">following discussing between the course team and the Head of Department, it has been decided to pause this process. This is </w:t>
            </w:r>
            <w:proofErr w:type="gramStart"/>
            <w:r w:rsidRPr="008E62DD">
              <w:rPr>
                <w:rFonts w:ascii="Arial" w:hAnsi="Arial" w:cs="Arial"/>
                <w:color w:val="002060"/>
              </w:rPr>
              <w:t>in light of</w:t>
            </w:r>
            <w:proofErr w:type="gramEnd"/>
            <w:r w:rsidRPr="008E62DD">
              <w:rPr>
                <w:rFonts w:ascii="Arial" w:hAnsi="Arial" w:cs="Arial"/>
                <w:color w:val="002060"/>
              </w:rPr>
              <w:t xml:space="preserve"> the impact of the recent restructure on the subject area. For the time being, the Drama course will continue as validated.</w:t>
            </w:r>
          </w:p>
          <w:p w14:paraId="6C28C3CC" w14:textId="77777777" w:rsidR="008E62DD" w:rsidRPr="008E62DD" w:rsidRDefault="008E62DD" w:rsidP="008E62DD">
            <w:pPr>
              <w:pStyle w:val="Default"/>
              <w:rPr>
                <w:color w:val="002060"/>
                <w:sz w:val="22"/>
                <w:szCs w:val="22"/>
              </w:rPr>
            </w:pPr>
            <w:r w:rsidRPr="008E62DD">
              <w:rPr>
                <w:color w:val="002060"/>
                <w:sz w:val="22"/>
                <w:szCs w:val="22"/>
              </w:rPr>
              <w:t>BA (Hons) Journalism, BA (Hons) Broadcast Journalism, BA (Hons) Sports Journalism and the BA (Hons) Music Journalism (conditions met).</w:t>
            </w:r>
          </w:p>
          <w:p w14:paraId="72EC4A5D" w14:textId="77777777" w:rsidR="008E62DD" w:rsidRPr="008E62DD" w:rsidRDefault="008E62DD" w:rsidP="008E62DD">
            <w:pPr>
              <w:pStyle w:val="Default"/>
              <w:rPr>
                <w:color w:val="002060"/>
                <w:sz w:val="22"/>
                <w:szCs w:val="22"/>
              </w:rPr>
            </w:pPr>
          </w:p>
          <w:p w14:paraId="6DEDC94B" w14:textId="77777777" w:rsidR="008E62DD" w:rsidRPr="008E62DD" w:rsidRDefault="008E62DD" w:rsidP="008E62DD">
            <w:pPr>
              <w:pStyle w:val="Default"/>
              <w:rPr>
                <w:b/>
                <w:bCs/>
                <w:color w:val="002060"/>
                <w:sz w:val="22"/>
                <w:szCs w:val="22"/>
              </w:rPr>
            </w:pPr>
            <w:r w:rsidRPr="008E62DD">
              <w:rPr>
                <w:b/>
                <w:bCs/>
                <w:color w:val="002060"/>
                <w:sz w:val="22"/>
                <w:szCs w:val="22"/>
              </w:rPr>
              <w:t>MA / PGDip Careers Development and Employability (Distance Learning)</w:t>
            </w:r>
          </w:p>
          <w:p w14:paraId="565037A8" w14:textId="77777777" w:rsidR="008E62DD" w:rsidRPr="008E62DD" w:rsidRDefault="008E62DD" w:rsidP="008E62DD">
            <w:pPr>
              <w:pStyle w:val="Default"/>
              <w:rPr>
                <w:color w:val="002060"/>
                <w:sz w:val="22"/>
                <w:szCs w:val="22"/>
              </w:rPr>
            </w:pPr>
            <w:r w:rsidRPr="008E62DD">
              <w:rPr>
                <w:color w:val="002060"/>
                <w:sz w:val="22"/>
                <w:szCs w:val="22"/>
              </w:rPr>
              <w:t xml:space="preserve">Conditions not yet met, permission to run January 2021 intake had been given by PVC (T&amp;L), </w:t>
            </w:r>
          </w:p>
          <w:p w14:paraId="5E741A25" w14:textId="77777777" w:rsidR="008E62DD" w:rsidRPr="008E62DD" w:rsidRDefault="008E62DD" w:rsidP="008E62DD">
            <w:pPr>
              <w:pStyle w:val="Default"/>
              <w:rPr>
                <w:color w:val="002060"/>
                <w:sz w:val="22"/>
                <w:szCs w:val="22"/>
              </w:rPr>
            </w:pPr>
          </w:p>
          <w:p w14:paraId="271BEFC9" w14:textId="77777777" w:rsidR="008E62DD" w:rsidRPr="008E62DD" w:rsidRDefault="008E62DD" w:rsidP="008E62DD">
            <w:pPr>
              <w:pStyle w:val="Default"/>
              <w:rPr>
                <w:b/>
                <w:bCs/>
                <w:color w:val="002060"/>
                <w:sz w:val="22"/>
                <w:szCs w:val="22"/>
              </w:rPr>
            </w:pPr>
            <w:r w:rsidRPr="008E62DD">
              <w:rPr>
                <w:b/>
                <w:bCs/>
                <w:color w:val="002060"/>
                <w:sz w:val="22"/>
                <w:szCs w:val="22"/>
              </w:rPr>
              <w:t>20-21.106 MSc Investigative Psychology (Distance Learning route)</w:t>
            </w:r>
          </w:p>
          <w:p w14:paraId="75CAAC89" w14:textId="77777777" w:rsidR="008E62DD" w:rsidRPr="008E62DD" w:rsidRDefault="008E62DD" w:rsidP="008E62DD">
            <w:pPr>
              <w:pStyle w:val="Default"/>
              <w:rPr>
                <w:color w:val="002060"/>
                <w:sz w:val="22"/>
                <w:szCs w:val="22"/>
              </w:rPr>
            </w:pPr>
            <w:r w:rsidRPr="008E62DD">
              <w:rPr>
                <w:color w:val="002060"/>
                <w:sz w:val="22"/>
                <w:szCs w:val="22"/>
              </w:rPr>
              <w:t xml:space="preserve">Conditions not yet met but approval given by PVC (T&amp;L) for the </w:t>
            </w:r>
            <w:proofErr w:type="gramStart"/>
            <w:r w:rsidRPr="008E62DD">
              <w:rPr>
                <w:color w:val="002060"/>
                <w:sz w:val="22"/>
                <w:szCs w:val="22"/>
              </w:rPr>
              <w:t>School</w:t>
            </w:r>
            <w:proofErr w:type="gramEnd"/>
            <w:r w:rsidRPr="008E62DD">
              <w:rPr>
                <w:color w:val="002060"/>
                <w:sz w:val="22"/>
                <w:szCs w:val="22"/>
              </w:rPr>
              <w:t xml:space="preserve"> to deliver as currently validated blended learning model 2022/23).</w:t>
            </w:r>
          </w:p>
          <w:p w14:paraId="7B49FEA6" w14:textId="77777777" w:rsidR="008E62DD" w:rsidRPr="008E62DD" w:rsidRDefault="008E62DD" w:rsidP="008E62DD">
            <w:pPr>
              <w:pStyle w:val="Default"/>
              <w:rPr>
                <w:color w:val="002060"/>
                <w:sz w:val="22"/>
                <w:szCs w:val="22"/>
              </w:rPr>
            </w:pPr>
          </w:p>
          <w:p w14:paraId="60BB224F" w14:textId="77777777" w:rsidR="008E62DD" w:rsidRPr="008E62DD" w:rsidRDefault="008E62DD" w:rsidP="008E62DD">
            <w:pPr>
              <w:pStyle w:val="Default"/>
              <w:rPr>
                <w:b/>
                <w:bCs/>
                <w:color w:val="002060"/>
                <w:sz w:val="22"/>
                <w:szCs w:val="22"/>
              </w:rPr>
            </w:pPr>
            <w:r w:rsidRPr="008E62DD">
              <w:rPr>
                <w:b/>
                <w:bCs/>
                <w:color w:val="002060"/>
                <w:sz w:val="22"/>
                <w:szCs w:val="22"/>
              </w:rPr>
              <w:t xml:space="preserve">21-22.40 BSc (Hons) Professional Policing (new course) </w:t>
            </w:r>
          </w:p>
          <w:p w14:paraId="25346A82" w14:textId="06202238" w:rsidR="008E62DD" w:rsidRPr="008E62DD" w:rsidRDefault="008E62DD" w:rsidP="008E62DD">
            <w:pPr>
              <w:rPr>
                <w:rFonts w:ascii="Arial" w:hAnsi="Arial" w:cs="Arial"/>
                <w:b/>
              </w:rPr>
            </w:pPr>
            <w:r w:rsidRPr="008E62DD">
              <w:rPr>
                <w:rFonts w:ascii="Arial" w:hAnsi="Arial" w:cs="Arial"/>
                <w:color w:val="002060"/>
              </w:rPr>
              <w:t>Put forward by the School of Human and Health Sciences, 22</w:t>
            </w:r>
            <w:r w:rsidRPr="008E62DD">
              <w:rPr>
                <w:rFonts w:ascii="Arial" w:hAnsi="Arial" w:cs="Arial"/>
                <w:color w:val="002060"/>
                <w:vertAlign w:val="superscript"/>
              </w:rPr>
              <w:t>nd</w:t>
            </w:r>
            <w:r w:rsidRPr="008E62DD">
              <w:rPr>
                <w:rFonts w:ascii="Arial" w:hAnsi="Arial" w:cs="Arial"/>
                <w:color w:val="002060"/>
              </w:rPr>
              <w:t xml:space="preserve"> June 2022 for implementation September 2023 (conditions not yet met).</w:t>
            </w:r>
          </w:p>
        </w:tc>
        <w:tc>
          <w:tcPr>
            <w:tcW w:w="2126" w:type="dxa"/>
            <w:tcBorders>
              <w:top w:val="single" w:sz="4" w:space="0" w:color="auto"/>
              <w:left w:val="single" w:sz="4" w:space="0" w:color="auto"/>
              <w:bottom w:val="single" w:sz="4" w:space="0" w:color="auto"/>
              <w:right w:val="single" w:sz="4" w:space="0" w:color="auto"/>
            </w:tcBorders>
          </w:tcPr>
          <w:p w14:paraId="66E6D1F8" w14:textId="3EB5B62E" w:rsidR="008E62DD" w:rsidRPr="00457673" w:rsidRDefault="008E62DD" w:rsidP="008E62DD">
            <w:pPr>
              <w:rPr>
                <w:rFonts w:ascii="Arial" w:hAnsi="Arial" w:cs="Arial"/>
                <w:bCs/>
                <w:color w:val="002060"/>
              </w:rPr>
            </w:pPr>
            <w:r w:rsidRPr="00457673">
              <w:rPr>
                <w:rFonts w:ascii="Arial" w:hAnsi="Arial" w:cs="Arial"/>
                <w:bCs/>
                <w:color w:val="002060"/>
              </w:rPr>
              <w:t>Registry QA</w:t>
            </w:r>
          </w:p>
        </w:tc>
      </w:tr>
      <w:tr w:rsidR="008E62DD" w14:paraId="45EA53DD" w14:textId="77777777" w:rsidTr="00457673">
        <w:tc>
          <w:tcPr>
            <w:tcW w:w="2122" w:type="dxa"/>
            <w:gridSpan w:val="2"/>
            <w:tcBorders>
              <w:top w:val="single" w:sz="4" w:space="0" w:color="auto"/>
              <w:left w:val="single" w:sz="4" w:space="0" w:color="auto"/>
              <w:bottom w:val="single" w:sz="4" w:space="0" w:color="auto"/>
              <w:right w:val="single" w:sz="4" w:space="0" w:color="auto"/>
            </w:tcBorders>
          </w:tcPr>
          <w:p w14:paraId="6A65C61A" w14:textId="7C254B75" w:rsidR="008E62DD" w:rsidRDefault="008E62DD" w:rsidP="008E62DD">
            <w:pPr>
              <w:rPr>
                <w:rFonts w:ascii="Arial" w:hAnsi="Arial" w:cs="Arial"/>
                <w:b/>
                <w:sz w:val="18"/>
                <w:szCs w:val="18"/>
              </w:rPr>
            </w:pPr>
            <w:r w:rsidRPr="008E62DD">
              <w:rPr>
                <w:rFonts w:ascii="Arial" w:hAnsi="Arial" w:cs="Arial"/>
                <w:b/>
                <w:color w:val="002060"/>
              </w:rPr>
              <w:t>4.6 Accessibility</w:t>
            </w:r>
          </w:p>
        </w:tc>
        <w:tc>
          <w:tcPr>
            <w:tcW w:w="6520" w:type="dxa"/>
            <w:tcBorders>
              <w:top w:val="single" w:sz="4" w:space="0" w:color="auto"/>
              <w:left w:val="single" w:sz="4" w:space="0" w:color="auto"/>
              <w:bottom w:val="single" w:sz="4" w:space="0" w:color="auto"/>
              <w:right w:val="single" w:sz="4" w:space="0" w:color="auto"/>
            </w:tcBorders>
          </w:tcPr>
          <w:p w14:paraId="5D6DCE67" w14:textId="689DB086" w:rsidR="008E62DD" w:rsidRDefault="008E62DD" w:rsidP="008E62DD">
            <w:pPr>
              <w:rPr>
                <w:rFonts w:ascii="Arial" w:hAnsi="Arial" w:cs="Arial"/>
                <w:b/>
                <w:sz w:val="18"/>
                <w:szCs w:val="18"/>
              </w:rPr>
            </w:pPr>
            <w:r w:rsidRPr="008E62DD">
              <w:rPr>
                <w:rFonts w:ascii="Arial" w:hAnsi="Arial" w:cs="Arial"/>
                <w:bCs/>
                <w:color w:val="002060"/>
              </w:rPr>
              <w:t>The Digital Skills Trainer (Accessibility and AT) was asked to provide School data for accessibility rates on Brightspace.</w:t>
            </w:r>
          </w:p>
        </w:tc>
        <w:tc>
          <w:tcPr>
            <w:tcW w:w="2126" w:type="dxa"/>
            <w:tcBorders>
              <w:top w:val="single" w:sz="4" w:space="0" w:color="auto"/>
              <w:left w:val="single" w:sz="4" w:space="0" w:color="auto"/>
              <w:bottom w:val="single" w:sz="4" w:space="0" w:color="auto"/>
              <w:right w:val="single" w:sz="4" w:space="0" w:color="auto"/>
            </w:tcBorders>
          </w:tcPr>
          <w:p w14:paraId="58942207" w14:textId="03C07E2D" w:rsidR="008E62DD" w:rsidRDefault="008E62DD" w:rsidP="008E62DD">
            <w:pPr>
              <w:rPr>
                <w:rFonts w:ascii="Arial" w:hAnsi="Arial" w:cs="Arial"/>
                <w:b/>
                <w:sz w:val="18"/>
                <w:szCs w:val="18"/>
              </w:rPr>
            </w:pPr>
            <w:r w:rsidRPr="008E62DD">
              <w:rPr>
                <w:rFonts w:ascii="Arial" w:hAnsi="Arial" w:cs="Arial"/>
                <w:bCs/>
                <w:color w:val="002060"/>
              </w:rPr>
              <w:t>Digital Skills Trainer (Accessibility and AT)</w:t>
            </w:r>
          </w:p>
        </w:tc>
      </w:tr>
      <w:tr w:rsidR="008E62DD" w14:paraId="7EF15373" w14:textId="77777777" w:rsidTr="00457673">
        <w:tc>
          <w:tcPr>
            <w:tcW w:w="2122" w:type="dxa"/>
            <w:gridSpan w:val="2"/>
            <w:tcBorders>
              <w:top w:val="single" w:sz="4" w:space="0" w:color="auto"/>
              <w:left w:val="single" w:sz="4" w:space="0" w:color="auto"/>
              <w:bottom w:val="single" w:sz="4" w:space="0" w:color="auto"/>
              <w:right w:val="single" w:sz="4" w:space="0" w:color="auto"/>
            </w:tcBorders>
          </w:tcPr>
          <w:p w14:paraId="1D1508A6" w14:textId="7782F2A1" w:rsidR="008E62DD" w:rsidRDefault="008E62DD" w:rsidP="008E62DD">
            <w:pPr>
              <w:rPr>
                <w:rFonts w:ascii="Arial" w:hAnsi="Arial" w:cs="Arial"/>
                <w:b/>
                <w:sz w:val="18"/>
                <w:szCs w:val="18"/>
              </w:rPr>
            </w:pPr>
            <w:r w:rsidRPr="008E62DD">
              <w:rPr>
                <w:rFonts w:ascii="Arial" w:hAnsi="Arial" w:cs="Arial"/>
                <w:b/>
                <w:color w:val="002060"/>
              </w:rPr>
              <w:t>12.1 Report from Student’s Union</w:t>
            </w:r>
          </w:p>
        </w:tc>
        <w:tc>
          <w:tcPr>
            <w:tcW w:w="6520" w:type="dxa"/>
            <w:tcBorders>
              <w:top w:val="single" w:sz="4" w:space="0" w:color="auto"/>
              <w:left w:val="single" w:sz="4" w:space="0" w:color="auto"/>
              <w:bottom w:val="single" w:sz="4" w:space="0" w:color="auto"/>
              <w:right w:val="single" w:sz="4" w:space="0" w:color="auto"/>
            </w:tcBorders>
          </w:tcPr>
          <w:p w14:paraId="75A2F2B6" w14:textId="77777777" w:rsidR="008E62DD" w:rsidRPr="00D55B92" w:rsidRDefault="008E62DD" w:rsidP="008E62DD">
            <w:pPr>
              <w:rPr>
                <w:rFonts w:ascii="Arial" w:hAnsi="Arial" w:cs="Arial"/>
                <w:color w:val="002060"/>
              </w:rPr>
            </w:pPr>
            <w:r>
              <w:rPr>
                <w:rFonts w:ascii="Arial" w:hAnsi="Arial" w:cs="Arial"/>
                <w:color w:val="002060"/>
              </w:rPr>
              <w:t xml:space="preserve">SU Education Officer to speak to Schools who are lacking in representatives to see what they can do to get more in place. </w:t>
            </w:r>
          </w:p>
          <w:p w14:paraId="4AF97B68" w14:textId="77777777" w:rsidR="008E62DD" w:rsidRDefault="008E62DD" w:rsidP="008E62DD">
            <w:pPr>
              <w:rPr>
                <w:rFonts w:ascii="Arial" w:hAnsi="Arial" w:cs="Arial"/>
                <w:b/>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00019F9" w14:textId="28CA21C8" w:rsidR="008E62DD" w:rsidRDefault="008E62DD" w:rsidP="008E62DD">
            <w:pPr>
              <w:rPr>
                <w:rFonts w:ascii="Arial" w:hAnsi="Arial" w:cs="Arial"/>
                <w:b/>
                <w:sz w:val="18"/>
                <w:szCs w:val="18"/>
              </w:rPr>
            </w:pPr>
            <w:r>
              <w:rPr>
                <w:rFonts w:ascii="Arial" w:hAnsi="Arial" w:cs="Arial"/>
                <w:color w:val="002060"/>
              </w:rPr>
              <w:t>SU Education Officer</w:t>
            </w:r>
          </w:p>
        </w:tc>
      </w:tr>
    </w:tbl>
    <w:p w14:paraId="3C3C6E11" w14:textId="77777777" w:rsidR="001948A0" w:rsidRDefault="001948A0" w:rsidP="00E86365">
      <w:pPr>
        <w:spacing w:after="0" w:line="240" w:lineRule="auto"/>
        <w:rPr>
          <w:rFonts w:ascii="Arial" w:hAnsi="Arial" w:cs="Arial"/>
        </w:rPr>
      </w:pPr>
    </w:p>
    <w:sectPr w:rsidR="001948A0" w:rsidSect="00101836">
      <w:footerReference w:type="default" r:id="rId9"/>
      <w:headerReference w:type="firs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559D6" w14:textId="77777777" w:rsidR="005A2988" w:rsidRDefault="005A2988" w:rsidP="001948A0">
      <w:pPr>
        <w:spacing w:after="0" w:line="240" w:lineRule="auto"/>
      </w:pPr>
      <w:r>
        <w:separator/>
      </w:r>
    </w:p>
  </w:endnote>
  <w:endnote w:type="continuationSeparator" w:id="0">
    <w:p w14:paraId="6DD13984" w14:textId="77777777" w:rsidR="005A2988" w:rsidRDefault="005A2988" w:rsidP="001948A0">
      <w:pPr>
        <w:spacing w:after="0" w:line="240" w:lineRule="auto"/>
      </w:pPr>
      <w:r>
        <w:continuationSeparator/>
      </w:r>
    </w:p>
  </w:endnote>
  <w:endnote w:type="continuationNotice" w:id="1">
    <w:p w14:paraId="0A3FE248" w14:textId="77777777" w:rsidR="005A2988" w:rsidRDefault="005A29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47232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20891AC" w14:textId="714638B4" w:rsidR="00A505BE" w:rsidRPr="00C855F0" w:rsidRDefault="00A505BE">
            <w:pPr>
              <w:pStyle w:val="Footer"/>
              <w:jc w:val="right"/>
              <w:rPr>
                <w:sz w:val="18"/>
                <w:szCs w:val="18"/>
              </w:rPr>
            </w:pPr>
            <w:r w:rsidRPr="00BD0E0F">
              <w:rPr>
                <w:rFonts w:ascii="Arial" w:hAnsi="Arial" w:cs="Arial"/>
                <w:sz w:val="18"/>
                <w:szCs w:val="18"/>
              </w:rPr>
              <w:t xml:space="preserve">Page </w:t>
            </w:r>
            <w:r w:rsidRPr="00BD0E0F">
              <w:rPr>
                <w:rFonts w:ascii="Arial" w:hAnsi="Arial" w:cs="Arial"/>
                <w:b/>
                <w:bCs/>
                <w:sz w:val="18"/>
                <w:szCs w:val="18"/>
              </w:rPr>
              <w:fldChar w:fldCharType="begin"/>
            </w:r>
            <w:r w:rsidRPr="00BD0E0F">
              <w:rPr>
                <w:rFonts w:ascii="Arial" w:hAnsi="Arial" w:cs="Arial"/>
                <w:b/>
                <w:bCs/>
                <w:sz w:val="18"/>
                <w:szCs w:val="18"/>
              </w:rPr>
              <w:instrText xml:space="preserve"> PAGE </w:instrText>
            </w:r>
            <w:r w:rsidRPr="00BD0E0F">
              <w:rPr>
                <w:rFonts w:ascii="Arial" w:hAnsi="Arial" w:cs="Arial"/>
                <w:b/>
                <w:bCs/>
                <w:sz w:val="18"/>
                <w:szCs w:val="18"/>
              </w:rPr>
              <w:fldChar w:fldCharType="separate"/>
            </w:r>
            <w:r w:rsidR="00851008" w:rsidRPr="00BD0E0F">
              <w:rPr>
                <w:rFonts w:ascii="Arial" w:hAnsi="Arial" w:cs="Arial"/>
                <w:b/>
                <w:bCs/>
                <w:noProof/>
                <w:sz w:val="18"/>
                <w:szCs w:val="18"/>
              </w:rPr>
              <w:t>14</w:t>
            </w:r>
            <w:r w:rsidRPr="00BD0E0F">
              <w:rPr>
                <w:rFonts w:ascii="Arial" w:hAnsi="Arial" w:cs="Arial"/>
                <w:b/>
                <w:bCs/>
                <w:sz w:val="18"/>
                <w:szCs w:val="18"/>
              </w:rPr>
              <w:fldChar w:fldCharType="end"/>
            </w:r>
            <w:r w:rsidRPr="00BD0E0F">
              <w:rPr>
                <w:rFonts w:ascii="Arial" w:hAnsi="Arial" w:cs="Arial"/>
                <w:sz w:val="18"/>
                <w:szCs w:val="18"/>
              </w:rPr>
              <w:t xml:space="preserve"> of </w:t>
            </w:r>
            <w:r w:rsidRPr="00BD0E0F">
              <w:rPr>
                <w:rFonts w:ascii="Arial" w:hAnsi="Arial" w:cs="Arial"/>
                <w:b/>
                <w:bCs/>
                <w:sz w:val="18"/>
                <w:szCs w:val="18"/>
              </w:rPr>
              <w:fldChar w:fldCharType="begin"/>
            </w:r>
            <w:r w:rsidRPr="00BD0E0F">
              <w:rPr>
                <w:rFonts w:ascii="Arial" w:hAnsi="Arial" w:cs="Arial"/>
                <w:b/>
                <w:bCs/>
                <w:sz w:val="18"/>
                <w:szCs w:val="18"/>
              </w:rPr>
              <w:instrText xml:space="preserve"> NUMPAGES  </w:instrText>
            </w:r>
            <w:r w:rsidRPr="00BD0E0F">
              <w:rPr>
                <w:rFonts w:ascii="Arial" w:hAnsi="Arial" w:cs="Arial"/>
                <w:b/>
                <w:bCs/>
                <w:sz w:val="18"/>
                <w:szCs w:val="18"/>
              </w:rPr>
              <w:fldChar w:fldCharType="separate"/>
            </w:r>
            <w:r w:rsidR="00851008" w:rsidRPr="00BD0E0F">
              <w:rPr>
                <w:rFonts w:ascii="Arial" w:hAnsi="Arial" w:cs="Arial"/>
                <w:b/>
                <w:bCs/>
                <w:noProof/>
                <w:sz w:val="18"/>
                <w:szCs w:val="18"/>
              </w:rPr>
              <w:t>14</w:t>
            </w:r>
            <w:r w:rsidRPr="00BD0E0F">
              <w:rPr>
                <w:rFonts w:ascii="Arial" w:hAnsi="Arial" w:cs="Arial"/>
                <w:b/>
                <w:bCs/>
                <w:sz w:val="18"/>
                <w:szCs w:val="18"/>
              </w:rPr>
              <w:fldChar w:fldCharType="end"/>
            </w:r>
          </w:p>
        </w:sdtContent>
      </w:sdt>
    </w:sdtContent>
  </w:sdt>
  <w:p w14:paraId="2DC95019" w14:textId="77777777" w:rsidR="00A505BE" w:rsidRDefault="00A50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F51E" w14:textId="4F04D5A2" w:rsidR="00A505BE" w:rsidRPr="00851008" w:rsidRDefault="00A505BE" w:rsidP="00851008">
    <w:pPr>
      <w:pStyle w:val="Footer"/>
      <w:tabs>
        <w:tab w:val="clear" w:pos="9026"/>
      </w:tabs>
      <w:rPr>
        <w:rFonts w:ascii="Arial" w:hAnsi="Arial" w:cs="Arial"/>
        <w:sz w:val="18"/>
        <w:szCs w:val="18"/>
      </w:rPr>
    </w:pPr>
    <w:r w:rsidRPr="00851008">
      <w:rPr>
        <w:rFonts w:ascii="Arial" w:hAnsi="Arial" w:cs="Arial"/>
        <w:sz w:val="18"/>
        <w:szCs w:val="18"/>
      </w:rPr>
      <w:fldChar w:fldCharType="begin"/>
    </w:r>
    <w:r w:rsidRPr="00851008">
      <w:rPr>
        <w:rFonts w:ascii="Arial" w:hAnsi="Arial" w:cs="Arial"/>
        <w:sz w:val="18"/>
        <w:szCs w:val="18"/>
      </w:rPr>
      <w:instrText xml:space="preserve"> FILENAME  \p  \* MERGEFORMAT </w:instrText>
    </w:r>
    <w:r w:rsidRPr="00851008">
      <w:rPr>
        <w:rFonts w:ascii="Arial" w:hAnsi="Arial" w:cs="Arial"/>
        <w:sz w:val="18"/>
        <w:szCs w:val="18"/>
      </w:rPr>
      <w:fldChar w:fldCharType="separate"/>
    </w:r>
    <w:r w:rsidRPr="00851008">
      <w:rPr>
        <w:rFonts w:ascii="Arial" w:hAnsi="Arial" w:cs="Arial"/>
        <w:noProof/>
        <w:sz w:val="18"/>
        <w:szCs w:val="18"/>
      </w:rPr>
      <w:t>L:\Committees\University Teaching and Learning Committee (UTLC)\2022-23\Agendas\02 23 November 2022\UTLC_2022_11_23_A.docx</w:t>
    </w:r>
    <w:r w:rsidRPr="00851008">
      <w:rPr>
        <w:rFonts w:ascii="Arial" w:hAnsi="Arial" w:cs="Arial"/>
        <w:sz w:val="18"/>
        <w:szCs w:val="18"/>
      </w:rPr>
      <w:fldChar w:fldCharType="end"/>
    </w:r>
    <w:r w:rsidRPr="00851008">
      <w:rPr>
        <w:rFonts w:ascii="Arial" w:hAnsi="Arial" w:cs="Arial"/>
        <w:sz w:val="18"/>
        <w:szCs w:val="18"/>
      </w:rPr>
      <w:tab/>
    </w:r>
    <w:r w:rsidRPr="00851008">
      <w:rPr>
        <w:rFonts w:ascii="Arial" w:hAnsi="Arial" w:cs="Arial"/>
        <w:sz w:val="18"/>
        <w:szCs w:val="18"/>
      </w:rPr>
      <w:tab/>
    </w:r>
    <w:r w:rsidRPr="00851008">
      <w:rPr>
        <w:rFonts w:ascii="Arial" w:hAnsi="Arial" w:cs="Arial"/>
        <w:sz w:val="18"/>
        <w:szCs w:val="18"/>
      </w:rPr>
      <w:tab/>
    </w:r>
    <w:r w:rsidRPr="00851008">
      <w:rPr>
        <w:rFonts w:ascii="Arial" w:hAnsi="Arial" w:cs="Arial"/>
        <w:sz w:val="18"/>
        <w:szCs w:val="18"/>
      </w:rPr>
      <w:tab/>
      <w:t xml:space="preserve">Page </w:t>
    </w:r>
    <w:r w:rsidRPr="00851008">
      <w:rPr>
        <w:rFonts w:ascii="Arial" w:hAnsi="Arial" w:cs="Arial"/>
        <w:sz w:val="18"/>
        <w:szCs w:val="18"/>
      </w:rPr>
      <w:fldChar w:fldCharType="begin"/>
    </w:r>
    <w:r w:rsidRPr="00851008">
      <w:rPr>
        <w:rFonts w:ascii="Arial" w:hAnsi="Arial" w:cs="Arial"/>
        <w:sz w:val="18"/>
        <w:szCs w:val="18"/>
      </w:rPr>
      <w:instrText xml:space="preserve"> PAGE   \* MERGEFORMAT </w:instrText>
    </w:r>
    <w:r w:rsidRPr="00851008">
      <w:rPr>
        <w:rFonts w:ascii="Arial" w:hAnsi="Arial" w:cs="Arial"/>
        <w:sz w:val="18"/>
        <w:szCs w:val="18"/>
      </w:rPr>
      <w:fldChar w:fldCharType="separate"/>
    </w:r>
    <w:r w:rsidR="00851008">
      <w:rPr>
        <w:rFonts w:ascii="Arial" w:hAnsi="Arial" w:cs="Arial"/>
        <w:noProof/>
        <w:sz w:val="18"/>
        <w:szCs w:val="18"/>
      </w:rPr>
      <w:t>1</w:t>
    </w:r>
    <w:r w:rsidRPr="00851008">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0A667" w14:textId="77777777" w:rsidR="005A2988" w:rsidRDefault="005A2988" w:rsidP="001948A0">
      <w:pPr>
        <w:spacing w:after="0" w:line="240" w:lineRule="auto"/>
      </w:pPr>
      <w:r>
        <w:separator/>
      </w:r>
    </w:p>
  </w:footnote>
  <w:footnote w:type="continuationSeparator" w:id="0">
    <w:p w14:paraId="40CB3BC1" w14:textId="77777777" w:rsidR="005A2988" w:rsidRDefault="005A2988" w:rsidP="001948A0">
      <w:pPr>
        <w:spacing w:after="0" w:line="240" w:lineRule="auto"/>
      </w:pPr>
      <w:r>
        <w:continuationSeparator/>
      </w:r>
    </w:p>
  </w:footnote>
  <w:footnote w:type="continuationNotice" w:id="1">
    <w:p w14:paraId="1C09E2D3" w14:textId="77777777" w:rsidR="005A2988" w:rsidRDefault="005A29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2D800" w14:textId="2A4F6BA3" w:rsidR="00A505BE" w:rsidRDefault="00A505BE" w:rsidP="0040213F">
    <w:pPr>
      <w:pStyle w:val="Header"/>
      <w:spacing w:after="120"/>
      <w:jc w:val="right"/>
      <w:rPr>
        <w:rFonts w:ascii="Arial" w:hAnsi="Arial" w:cs="Arial"/>
        <w:b/>
        <w:color w:val="1F4E79" w:themeColor="accent1" w:themeShade="80"/>
        <w:sz w:val="24"/>
        <w:szCs w:val="24"/>
      </w:rPr>
    </w:pPr>
    <w:r w:rsidRPr="00565E3F">
      <w:rPr>
        <w:rFonts w:ascii="Arial" w:hAnsi="Arial" w:cs="Arial"/>
        <w:b/>
        <w:noProof/>
        <w:color w:val="002060"/>
        <w:sz w:val="24"/>
        <w:szCs w:val="24"/>
        <w:lang w:eastAsia="en-GB"/>
      </w:rPr>
      <w:drawing>
        <wp:anchor distT="0" distB="0" distL="114300" distR="114300" simplePos="0" relativeHeight="251658240" behindDoc="0" locked="0" layoutInCell="1" allowOverlap="1" wp14:anchorId="0814205F" wp14:editId="072AA426">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sidRPr="00565E3F">
      <w:rPr>
        <w:rFonts w:ascii="Arial" w:hAnsi="Arial" w:cs="Arial"/>
        <w:b/>
        <w:color w:val="002060"/>
        <w:sz w:val="24"/>
        <w:szCs w:val="24"/>
      </w:rPr>
      <w:t>UTLC_2022_11_23_</w:t>
    </w:r>
    <w:r w:rsidR="007457B8">
      <w:rPr>
        <w:rFonts w:ascii="Arial" w:hAnsi="Arial" w:cs="Arial"/>
        <w:b/>
        <w:color w:val="00206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DD0D3"/>
    <w:multiLevelType w:val="hybridMultilevel"/>
    <w:tmpl w:val="5B80A26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73D55D6"/>
    <w:multiLevelType w:val="hybridMultilevel"/>
    <w:tmpl w:val="403A50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8292FA5"/>
    <w:multiLevelType w:val="hybridMultilevel"/>
    <w:tmpl w:val="F684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A1C0266"/>
    <w:multiLevelType w:val="hybridMultilevel"/>
    <w:tmpl w:val="40EE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CC6CC0"/>
    <w:multiLevelType w:val="hybridMultilevel"/>
    <w:tmpl w:val="0E344408"/>
    <w:lvl w:ilvl="0" w:tplc="DE1695D8">
      <w:start w:val="1"/>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59410C2"/>
    <w:multiLevelType w:val="hybridMultilevel"/>
    <w:tmpl w:val="7298A886"/>
    <w:lvl w:ilvl="0" w:tplc="C114AE7C">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9335D8"/>
    <w:multiLevelType w:val="hybridMultilevel"/>
    <w:tmpl w:val="B86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F2871"/>
    <w:multiLevelType w:val="hybridMultilevel"/>
    <w:tmpl w:val="594E23D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22985EA9"/>
    <w:multiLevelType w:val="hybridMultilevel"/>
    <w:tmpl w:val="919A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3750A61"/>
    <w:multiLevelType w:val="hybridMultilevel"/>
    <w:tmpl w:val="CA74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F27EA1"/>
    <w:multiLevelType w:val="hybridMultilevel"/>
    <w:tmpl w:val="94DC5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3D49C5"/>
    <w:multiLevelType w:val="hybridMultilevel"/>
    <w:tmpl w:val="AE4E66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1878D0"/>
    <w:multiLevelType w:val="hybridMultilevel"/>
    <w:tmpl w:val="EC9CBC22"/>
    <w:lvl w:ilvl="0" w:tplc="35D465A2">
      <w:start w:val="1"/>
      <w:numFmt w:val="decimal"/>
      <w:lvlText w:val="%1."/>
      <w:lvlJc w:val="left"/>
      <w:pPr>
        <w:ind w:left="360" w:hanging="360"/>
      </w:pPr>
      <w:rPr>
        <w:b/>
        <w:color w:val="1F4E79"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374179"/>
    <w:multiLevelType w:val="hybridMultilevel"/>
    <w:tmpl w:val="ED544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E6CE833"/>
    <w:multiLevelType w:val="hybridMultilevel"/>
    <w:tmpl w:val="A6C0244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 w15:restartNumberingAfterBreak="0">
    <w:nsid w:val="5AC45968"/>
    <w:multiLevelType w:val="hybridMultilevel"/>
    <w:tmpl w:val="7F1CFD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1C753C"/>
    <w:multiLevelType w:val="hybridMultilevel"/>
    <w:tmpl w:val="6F97CD3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 w15:restartNumberingAfterBreak="0">
    <w:nsid w:val="5F952CE6"/>
    <w:multiLevelType w:val="hybridMultilevel"/>
    <w:tmpl w:val="2084E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3F5DE6"/>
    <w:multiLevelType w:val="hybridMultilevel"/>
    <w:tmpl w:val="049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72721A"/>
    <w:multiLevelType w:val="hybridMultilevel"/>
    <w:tmpl w:val="57A4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CB53C9"/>
    <w:multiLevelType w:val="hybridMultilevel"/>
    <w:tmpl w:val="6004C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DA25073"/>
    <w:multiLevelType w:val="hybridMultilevel"/>
    <w:tmpl w:val="8C8B7E1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7" w15:restartNumberingAfterBreak="0">
    <w:nsid w:val="7E282B30"/>
    <w:multiLevelType w:val="hybridMultilevel"/>
    <w:tmpl w:val="33CE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9215857">
    <w:abstractNumId w:val="5"/>
  </w:num>
  <w:num w:numId="2" w16cid:durableId="1527131048">
    <w:abstractNumId w:val="19"/>
  </w:num>
  <w:num w:numId="3" w16cid:durableId="692650760">
    <w:abstractNumId w:val="0"/>
  </w:num>
  <w:num w:numId="4" w16cid:durableId="322244824">
    <w:abstractNumId w:val="14"/>
  </w:num>
  <w:num w:numId="5" w16cid:durableId="1775588125">
    <w:abstractNumId w:val="24"/>
  </w:num>
  <w:num w:numId="6" w16cid:durableId="1173758734">
    <w:abstractNumId w:val="15"/>
  </w:num>
  <w:num w:numId="7" w16cid:durableId="1845510375">
    <w:abstractNumId w:val="23"/>
  </w:num>
  <w:num w:numId="8" w16cid:durableId="1958484898">
    <w:abstractNumId w:val="18"/>
  </w:num>
  <w:num w:numId="9" w16cid:durableId="1114136599">
    <w:abstractNumId w:val="13"/>
  </w:num>
  <w:num w:numId="10" w16cid:durableId="1864778698">
    <w:abstractNumId w:val="12"/>
  </w:num>
  <w:num w:numId="11" w16cid:durableId="2112041496">
    <w:abstractNumId w:val="8"/>
  </w:num>
  <w:num w:numId="12" w16cid:durableId="539754502">
    <w:abstractNumId w:val="25"/>
  </w:num>
  <w:num w:numId="13" w16cid:durableId="1986665185">
    <w:abstractNumId w:val="22"/>
  </w:num>
  <w:num w:numId="14" w16cid:durableId="831799598">
    <w:abstractNumId w:val="16"/>
  </w:num>
  <w:num w:numId="15" w16cid:durableId="1131636510">
    <w:abstractNumId w:val="11"/>
  </w:num>
  <w:num w:numId="16" w16cid:durableId="2077581258">
    <w:abstractNumId w:val="26"/>
  </w:num>
  <w:num w:numId="17" w16cid:durableId="51584473">
    <w:abstractNumId w:val="9"/>
  </w:num>
  <w:num w:numId="18" w16cid:durableId="316812844">
    <w:abstractNumId w:val="20"/>
  </w:num>
  <w:num w:numId="19" w16cid:durableId="810947793">
    <w:abstractNumId w:val="1"/>
  </w:num>
  <w:num w:numId="20" w16cid:durableId="502822562">
    <w:abstractNumId w:val="17"/>
  </w:num>
  <w:num w:numId="21" w16cid:durableId="1911575879">
    <w:abstractNumId w:val="4"/>
  </w:num>
  <w:num w:numId="22" w16cid:durableId="722027516">
    <w:abstractNumId w:val="3"/>
  </w:num>
  <w:num w:numId="23" w16cid:durableId="1320813452">
    <w:abstractNumId w:val="10"/>
  </w:num>
  <w:num w:numId="24" w16cid:durableId="551157872">
    <w:abstractNumId w:val="7"/>
  </w:num>
  <w:num w:numId="25" w16cid:durableId="1562516501">
    <w:abstractNumId w:val="6"/>
  </w:num>
  <w:num w:numId="26" w16cid:durableId="465662903">
    <w:abstractNumId w:val="21"/>
  </w:num>
  <w:num w:numId="27" w16cid:durableId="1771194004">
    <w:abstractNumId w:val="27"/>
  </w:num>
  <w:num w:numId="28" w16cid:durableId="1171023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4142"/>
    <w:rsid w:val="00005BAF"/>
    <w:rsid w:val="00007298"/>
    <w:rsid w:val="00011EA7"/>
    <w:rsid w:val="0001356A"/>
    <w:rsid w:val="000168A1"/>
    <w:rsid w:val="00016C68"/>
    <w:rsid w:val="00017CAE"/>
    <w:rsid w:val="000201C3"/>
    <w:rsid w:val="00021C98"/>
    <w:rsid w:val="0002207D"/>
    <w:rsid w:val="00023C23"/>
    <w:rsid w:val="0002544D"/>
    <w:rsid w:val="00034FCB"/>
    <w:rsid w:val="000352B8"/>
    <w:rsid w:val="00044CEC"/>
    <w:rsid w:val="00053271"/>
    <w:rsid w:val="00053A61"/>
    <w:rsid w:val="00054A0E"/>
    <w:rsid w:val="00056045"/>
    <w:rsid w:val="0005701E"/>
    <w:rsid w:val="00057263"/>
    <w:rsid w:val="00057B40"/>
    <w:rsid w:val="00063D0F"/>
    <w:rsid w:val="0006490E"/>
    <w:rsid w:val="000665EA"/>
    <w:rsid w:val="000668A0"/>
    <w:rsid w:val="0006721C"/>
    <w:rsid w:val="00070776"/>
    <w:rsid w:val="0007243D"/>
    <w:rsid w:val="00073EBF"/>
    <w:rsid w:val="000744CC"/>
    <w:rsid w:val="00074A17"/>
    <w:rsid w:val="00074C9B"/>
    <w:rsid w:val="00077B46"/>
    <w:rsid w:val="00081C4A"/>
    <w:rsid w:val="00085AF8"/>
    <w:rsid w:val="00090BC5"/>
    <w:rsid w:val="0009709A"/>
    <w:rsid w:val="000A0F3A"/>
    <w:rsid w:val="000A1018"/>
    <w:rsid w:val="000A3407"/>
    <w:rsid w:val="000A366C"/>
    <w:rsid w:val="000A56F3"/>
    <w:rsid w:val="000A5F2B"/>
    <w:rsid w:val="000B180F"/>
    <w:rsid w:val="000B3659"/>
    <w:rsid w:val="000C18C4"/>
    <w:rsid w:val="000C2682"/>
    <w:rsid w:val="000C2982"/>
    <w:rsid w:val="000C3B89"/>
    <w:rsid w:val="000D0053"/>
    <w:rsid w:val="000D0CAC"/>
    <w:rsid w:val="000D717D"/>
    <w:rsid w:val="000E08DB"/>
    <w:rsid w:val="000E1822"/>
    <w:rsid w:val="000E4125"/>
    <w:rsid w:val="000E59D8"/>
    <w:rsid w:val="000E7154"/>
    <w:rsid w:val="000E73A5"/>
    <w:rsid w:val="000F17E2"/>
    <w:rsid w:val="000F1916"/>
    <w:rsid w:val="000F22DD"/>
    <w:rsid w:val="000F3787"/>
    <w:rsid w:val="000F542C"/>
    <w:rsid w:val="00101836"/>
    <w:rsid w:val="00102AFD"/>
    <w:rsid w:val="00103A3D"/>
    <w:rsid w:val="001077CC"/>
    <w:rsid w:val="001109A0"/>
    <w:rsid w:val="00113442"/>
    <w:rsid w:val="00113594"/>
    <w:rsid w:val="001153C1"/>
    <w:rsid w:val="0012305B"/>
    <w:rsid w:val="001309DE"/>
    <w:rsid w:val="001333BE"/>
    <w:rsid w:val="0013654F"/>
    <w:rsid w:val="00137104"/>
    <w:rsid w:val="00143E02"/>
    <w:rsid w:val="001440FC"/>
    <w:rsid w:val="00144EFC"/>
    <w:rsid w:val="00145592"/>
    <w:rsid w:val="00151E51"/>
    <w:rsid w:val="00152368"/>
    <w:rsid w:val="001525E2"/>
    <w:rsid w:val="00152782"/>
    <w:rsid w:val="00156C79"/>
    <w:rsid w:val="00157280"/>
    <w:rsid w:val="0015768B"/>
    <w:rsid w:val="00157D0B"/>
    <w:rsid w:val="00157EE2"/>
    <w:rsid w:val="001619E9"/>
    <w:rsid w:val="0016276B"/>
    <w:rsid w:val="00167DFD"/>
    <w:rsid w:val="001705D4"/>
    <w:rsid w:val="00172637"/>
    <w:rsid w:val="00172B1D"/>
    <w:rsid w:val="00174C3F"/>
    <w:rsid w:val="001762BA"/>
    <w:rsid w:val="00180DFC"/>
    <w:rsid w:val="00182F50"/>
    <w:rsid w:val="00183930"/>
    <w:rsid w:val="00184D5C"/>
    <w:rsid w:val="00185C3D"/>
    <w:rsid w:val="00185CB8"/>
    <w:rsid w:val="00185FFE"/>
    <w:rsid w:val="00190D77"/>
    <w:rsid w:val="00191ADC"/>
    <w:rsid w:val="0019265F"/>
    <w:rsid w:val="001930FA"/>
    <w:rsid w:val="001933E1"/>
    <w:rsid w:val="001948A0"/>
    <w:rsid w:val="00196835"/>
    <w:rsid w:val="001977FC"/>
    <w:rsid w:val="001A07EB"/>
    <w:rsid w:val="001A2E8C"/>
    <w:rsid w:val="001A5772"/>
    <w:rsid w:val="001A624F"/>
    <w:rsid w:val="001A640D"/>
    <w:rsid w:val="001B00EA"/>
    <w:rsid w:val="001B2A05"/>
    <w:rsid w:val="001B4430"/>
    <w:rsid w:val="001B51EF"/>
    <w:rsid w:val="001B6047"/>
    <w:rsid w:val="001C0A4A"/>
    <w:rsid w:val="001C3BBF"/>
    <w:rsid w:val="001C45A1"/>
    <w:rsid w:val="001C6FCD"/>
    <w:rsid w:val="001C7092"/>
    <w:rsid w:val="001C73B5"/>
    <w:rsid w:val="001C7F1E"/>
    <w:rsid w:val="001D2419"/>
    <w:rsid w:val="001D40BB"/>
    <w:rsid w:val="001D6AB8"/>
    <w:rsid w:val="001D6FF7"/>
    <w:rsid w:val="001D712D"/>
    <w:rsid w:val="001E13B1"/>
    <w:rsid w:val="001E2367"/>
    <w:rsid w:val="001E396F"/>
    <w:rsid w:val="001F1827"/>
    <w:rsid w:val="001F6D8D"/>
    <w:rsid w:val="00201C99"/>
    <w:rsid w:val="0020210D"/>
    <w:rsid w:val="00205806"/>
    <w:rsid w:val="0020704A"/>
    <w:rsid w:val="002104CA"/>
    <w:rsid w:val="002165CD"/>
    <w:rsid w:val="002178CF"/>
    <w:rsid w:val="00221E04"/>
    <w:rsid w:val="00222797"/>
    <w:rsid w:val="0022597E"/>
    <w:rsid w:val="002262CD"/>
    <w:rsid w:val="00231103"/>
    <w:rsid w:val="00231646"/>
    <w:rsid w:val="00232FB8"/>
    <w:rsid w:val="00234E34"/>
    <w:rsid w:val="002363B4"/>
    <w:rsid w:val="00236595"/>
    <w:rsid w:val="00240C67"/>
    <w:rsid w:val="0024196F"/>
    <w:rsid w:val="00242074"/>
    <w:rsid w:val="00243517"/>
    <w:rsid w:val="00251A92"/>
    <w:rsid w:val="00252B76"/>
    <w:rsid w:val="00256974"/>
    <w:rsid w:val="002570E9"/>
    <w:rsid w:val="00257C21"/>
    <w:rsid w:val="00260023"/>
    <w:rsid w:val="0026186D"/>
    <w:rsid w:val="00261BF9"/>
    <w:rsid w:val="00262430"/>
    <w:rsid w:val="002632E1"/>
    <w:rsid w:val="00266B8D"/>
    <w:rsid w:val="0027264C"/>
    <w:rsid w:val="002728D4"/>
    <w:rsid w:val="00272B9A"/>
    <w:rsid w:val="00272BD3"/>
    <w:rsid w:val="002742E8"/>
    <w:rsid w:val="00275146"/>
    <w:rsid w:val="00277358"/>
    <w:rsid w:val="00277711"/>
    <w:rsid w:val="00282D5B"/>
    <w:rsid w:val="00282ED8"/>
    <w:rsid w:val="00282F44"/>
    <w:rsid w:val="00285340"/>
    <w:rsid w:val="00286202"/>
    <w:rsid w:val="00287E89"/>
    <w:rsid w:val="0029202C"/>
    <w:rsid w:val="00292237"/>
    <w:rsid w:val="00292DE2"/>
    <w:rsid w:val="002955A8"/>
    <w:rsid w:val="0029753A"/>
    <w:rsid w:val="002A2089"/>
    <w:rsid w:val="002B00A8"/>
    <w:rsid w:val="002B21B0"/>
    <w:rsid w:val="002B2F42"/>
    <w:rsid w:val="002B3AE2"/>
    <w:rsid w:val="002B46D8"/>
    <w:rsid w:val="002B56C6"/>
    <w:rsid w:val="002B73DD"/>
    <w:rsid w:val="002C49AB"/>
    <w:rsid w:val="002D0DFB"/>
    <w:rsid w:val="002D5BA2"/>
    <w:rsid w:val="002D5D81"/>
    <w:rsid w:val="002D6C6A"/>
    <w:rsid w:val="002E0A83"/>
    <w:rsid w:val="002E1347"/>
    <w:rsid w:val="002E1C3D"/>
    <w:rsid w:val="002E2B56"/>
    <w:rsid w:val="002E45B8"/>
    <w:rsid w:val="002E48B8"/>
    <w:rsid w:val="002E53D6"/>
    <w:rsid w:val="002E646A"/>
    <w:rsid w:val="002E7BE5"/>
    <w:rsid w:val="002F07D4"/>
    <w:rsid w:val="002F280A"/>
    <w:rsid w:val="002F2874"/>
    <w:rsid w:val="003029EB"/>
    <w:rsid w:val="00303BE4"/>
    <w:rsid w:val="00303FE0"/>
    <w:rsid w:val="003065A6"/>
    <w:rsid w:val="003101A7"/>
    <w:rsid w:val="00313FF8"/>
    <w:rsid w:val="00314FE3"/>
    <w:rsid w:val="00316AB4"/>
    <w:rsid w:val="00320BB1"/>
    <w:rsid w:val="00322106"/>
    <w:rsid w:val="003243EC"/>
    <w:rsid w:val="00331BC5"/>
    <w:rsid w:val="00332289"/>
    <w:rsid w:val="00332F5F"/>
    <w:rsid w:val="00334343"/>
    <w:rsid w:val="00335BF3"/>
    <w:rsid w:val="00336672"/>
    <w:rsid w:val="00336992"/>
    <w:rsid w:val="003423F2"/>
    <w:rsid w:val="00342D64"/>
    <w:rsid w:val="00345B4A"/>
    <w:rsid w:val="003466C6"/>
    <w:rsid w:val="00347294"/>
    <w:rsid w:val="00351771"/>
    <w:rsid w:val="00351B91"/>
    <w:rsid w:val="00354BE5"/>
    <w:rsid w:val="00355726"/>
    <w:rsid w:val="00360B49"/>
    <w:rsid w:val="00360FF2"/>
    <w:rsid w:val="0036276A"/>
    <w:rsid w:val="00365E11"/>
    <w:rsid w:val="00366047"/>
    <w:rsid w:val="00367333"/>
    <w:rsid w:val="00370A5E"/>
    <w:rsid w:val="00370F61"/>
    <w:rsid w:val="00371B98"/>
    <w:rsid w:val="003723B9"/>
    <w:rsid w:val="0037398B"/>
    <w:rsid w:val="003757AF"/>
    <w:rsid w:val="00375AC0"/>
    <w:rsid w:val="003765F1"/>
    <w:rsid w:val="003776C7"/>
    <w:rsid w:val="00377BBC"/>
    <w:rsid w:val="00383AFD"/>
    <w:rsid w:val="00386CA1"/>
    <w:rsid w:val="00387BCE"/>
    <w:rsid w:val="00390AC7"/>
    <w:rsid w:val="003A04CD"/>
    <w:rsid w:val="003A15DC"/>
    <w:rsid w:val="003A2BF3"/>
    <w:rsid w:val="003A5DC7"/>
    <w:rsid w:val="003A6C21"/>
    <w:rsid w:val="003A6EB7"/>
    <w:rsid w:val="003B0241"/>
    <w:rsid w:val="003B2465"/>
    <w:rsid w:val="003B520C"/>
    <w:rsid w:val="003B7E13"/>
    <w:rsid w:val="003C2332"/>
    <w:rsid w:val="003C5386"/>
    <w:rsid w:val="003C599A"/>
    <w:rsid w:val="003E2EC1"/>
    <w:rsid w:val="003E3CF0"/>
    <w:rsid w:val="003E485B"/>
    <w:rsid w:val="003E6629"/>
    <w:rsid w:val="003E7E70"/>
    <w:rsid w:val="003F192A"/>
    <w:rsid w:val="003F1C50"/>
    <w:rsid w:val="003F2660"/>
    <w:rsid w:val="003F2789"/>
    <w:rsid w:val="003F3B87"/>
    <w:rsid w:val="003F66F7"/>
    <w:rsid w:val="003F768B"/>
    <w:rsid w:val="0040213F"/>
    <w:rsid w:val="00403F77"/>
    <w:rsid w:val="00406C3D"/>
    <w:rsid w:val="00415406"/>
    <w:rsid w:val="00420F63"/>
    <w:rsid w:val="00422308"/>
    <w:rsid w:val="0042420C"/>
    <w:rsid w:val="00425A6D"/>
    <w:rsid w:val="00427619"/>
    <w:rsid w:val="004278F1"/>
    <w:rsid w:val="004307C4"/>
    <w:rsid w:val="00433786"/>
    <w:rsid w:val="004355F1"/>
    <w:rsid w:val="00437FBD"/>
    <w:rsid w:val="00440EC2"/>
    <w:rsid w:val="004410CB"/>
    <w:rsid w:val="004430BB"/>
    <w:rsid w:val="0045370E"/>
    <w:rsid w:val="004563E8"/>
    <w:rsid w:val="00456450"/>
    <w:rsid w:val="00456E09"/>
    <w:rsid w:val="00457673"/>
    <w:rsid w:val="00461261"/>
    <w:rsid w:val="00464E91"/>
    <w:rsid w:val="00465232"/>
    <w:rsid w:val="0046538F"/>
    <w:rsid w:val="00466948"/>
    <w:rsid w:val="00470314"/>
    <w:rsid w:val="004736A8"/>
    <w:rsid w:val="004749E0"/>
    <w:rsid w:val="00477F00"/>
    <w:rsid w:val="0048425E"/>
    <w:rsid w:val="004866F3"/>
    <w:rsid w:val="0048706F"/>
    <w:rsid w:val="00487DDE"/>
    <w:rsid w:val="00490DD6"/>
    <w:rsid w:val="00490ECF"/>
    <w:rsid w:val="00491827"/>
    <w:rsid w:val="00492B7F"/>
    <w:rsid w:val="00492F63"/>
    <w:rsid w:val="00494A10"/>
    <w:rsid w:val="00497922"/>
    <w:rsid w:val="004A2470"/>
    <w:rsid w:val="004A63C8"/>
    <w:rsid w:val="004B0587"/>
    <w:rsid w:val="004B2268"/>
    <w:rsid w:val="004B2EED"/>
    <w:rsid w:val="004B3FE8"/>
    <w:rsid w:val="004B5572"/>
    <w:rsid w:val="004B5876"/>
    <w:rsid w:val="004B6193"/>
    <w:rsid w:val="004C2FBE"/>
    <w:rsid w:val="004C6774"/>
    <w:rsid w:val="004C7CBA"/>
    <w:rsid w:val="004D0FD3"/>
    <w:rsid w:val="004D1E20"/>
    <w:rsid w:val="004D1EEA"/>
    <w:rsid w:val="004D28F9"/>
    <w:rsid w:val="004D2D8B"/>
    <w:rsid w:val="004D436D"/>
    <w:rsid w:val="004D44F5"/>
    <w:rsid w:val="004D4A92"/>
    <w:rsid w:val="004D548E"/>
    <w:rsid w:val="004E0DA9"/>
    <w:rsid w:val="004E20FA"/>
    <w:rsid w:val="004E2A73"/>
    <w:rsid w:val="004E2BE8"/>
    <w:rsid w:val="004E3870"/>
    <w:rsid w:val="004E5613"/>
    <w:rsid w:val="004E7506"/>
    <w:rsid w:val="004F01C4"/>
    <w:rsid w:val="004F3D9F"/>
    <w:rsid w:val="004F663F"/>
    <w:rsid w:val="004F6AED"/>
    <w:rsid w:val="004F7520"/>
    <w:rsid w:val="00500C85"/>
    <w:rsid w:val="005012CF"/>
    <w:rsid w:val="00501E26"/>
    <w:rsid w:val="00503792"/>
    <w:rsid w:val="00503C36"/>
    <w:rsid w:val="005041B3"/>
    <w:rsid w:val="0050767A"/>
    <w:rsid w:val="00511B45"/>
    <w:rsid w:val="0051251B"/>
    <w:rsid w:val="0051383C"/>
    <w:rsid w:val="00513AD3"/>
    <w:rsid w:val="0051490B"/>
    <w:rsid w:val="00515948"/>
    <w:rsid w:val="00521496"/>
    <w:rsid w:val="005226B1"/>
    <w:rsid w:val="0052451F"/>
    <w:rsid w:val="00524D92"/>
    <w:rsid w:val="00527E0F"/>
    <w:rsid w:val="00531E18"/>
    <w:rsid w:val="00532B38"/>
    <w:rsid w:val="00533D50"/>
    <w:rsid w:val="005350CC"/>
    <w:rsid w:val="00543B02"/>
    <w:rsid w:val="00543B9C"/>
    <w:rsid w:val="005461B7"/>
    <w:rsid w:val="005461CA"/>
    <w:rsid w:val="00556C12"/>
    <w:rsid w:val="00556D48"/>
    <w:rsid w:val="00556F2C"/>
    <w:rsid w:val="00563BC2"/>
    <w:rsid w:val="005658E9"/>
    <w:rsid w:val="00565E3F"/>
    <w:rsid w:val="00566E79"/>
    <w:rsid w:val="0056708F"/>
    <w:rsid w:val="00572132"/>
    <w:rsid w:val="005741C5"/>
    <w:rsid w:val="00582AAC"/>
    <w:rsid w:val="00582D9C"/>
    <w:rsid w:val="00583395"/>
    <w:rsid w:val="00584BAA"/>
    <w:rsid w:val="0059121A"/>
    <w:rsid w:val="00591760"/>
    <w:rsid w:val="00591A86"/>
    <w:rsid w:val="00591FEF"/>
    <w:rsid w:val="0059574C"/>
    <w:rsid w:val="005957C8"/>
    <w:rsid w:val="0059605F"/>
    <w:rsid w:val="0059751E"/>
    <w:rsid w:val="005A1708"/>
    <w:rsid w:val="005A2754"/>
    <w:rsid w:val="005A2988"/>
    <w:rsid w:val="005A2D85"/>
    <w:rsid w:val="005B35FC"/>
    <w:rsid w:val="005B40BE"/>
    <w:rsid w:val="005C7636"/>
    <w:rsid w:val="005D160A"/>
    <w:rsid w:val="005D1B8D"/>
    <w:rsid w:val="005D2788"/>
    <w:rsid w:val="005D412C"/>
    <w:rsid w:val="005D5AAA"/>
    <w:rsid w:val="005D6538"/>
    <w:rsid w:val="005E348E"/>
    <w:rsid w:val="005E3B9E"/>
    <w:rsid w:val="005E3E43"/>
    <w:rsid w:val="005E675F"/>
    <w:rsid w:val="005E7B50"/>
    <w:rsid w:val="005F120B"/>
    <w:rsid w:val="005F685E"/>
    <w:rsid w:val="005F68A7"/>
    <w:rsid w:val="00603260"/>
    <w:rsid w:val="00603369"/>
    <w:rsid w:val="00614385"/>
    <w:rsid w:val="0061652B"/>
    <w:rsid w:val="00616EC7"/>
    <w:rsid w:val="0062039C"/>
    <w:rsid w:val="0062204D"/>
    <w:rsid w:val="0062539A"/>
    <w:rsid w:val="0062723E"/>
    <w:rsid w:val="0063025D"/>
    <w:rsid w:val="006317F7"/>
    <w:rsid w:val="00636715"/>
    <w:rsid w:val="00640516"/>
    <w:rsid w:val="00641FA0"/>
    <w:rsid w:val="0064214C"/>
    <w:rsid w:val="00642950"/>
    <w:rsid w:val="006440AA"/>
    <w:rsid w:val="006444EE"/>
    <w:rsid w:val="00645577"/>
    <w:rsid w:val="0066106B"/>
    <w:rsid w:val="0066173B"/>
    <w:rsid w:val="00662728"/>
    <w:rsid w:val="006635D9"/>
    <w:rsid w:val="00667233"/>
    <w:rsid w:val="006720A9"/>
    <w:rsid w:val="006769C7"/>
    <w:rsid w:val="00680E91"/>
    <w:rsid w:val="00681849"/>
    <w:rsid w:val="00686339"/>
    <w:rsid w:val="0068644A"/>
    <w:rsid w:val="00692D8B"/>
    <w:rsid w:val="00694D71"/>
    <w:rsid w:val="0069757C"/>
    <w:rsid w:val="006A0442"/>
    <w:rsid w:val="006A2634"/>
    <w:rsid w:val="006A2EF9"/>
    <w:rsid w:val="006A4541"/>
    <w:rsid w:val="006A4AAA"/>
    <w:rsid w:val="006A4FC9"/>
    <w:rsid w:val="006A74EF"/>
    <w:rsid w:val="006B0988"/>
    <w:rsid w:val="006B1B47"/>
    <w:rsid w:val="006C0CB2"/>
    <w:rsid w:val="006C28B5"/>
    <w:rsid w:val="006C4327"/>
    <w:rsid w:val="006C4E15"/>
    <w:rsid w:val="006C6A4A"/>
    <w:rsid w:val="006C7018"/>
    <w:rsid w:val="006C7182"/>
    <w:rsid w:val="006D0BA3"/>
    <w:rsid w:val="006D7ED6"/>
    <w:rsid w:val="006E52B5"/>
    <w:rsid w:val="006E79A9"/>
    <w:rsid w:val="006F2A65"/>
    <w:rsid w:val="006F40D0"/>
    <w:rsid w:val="006F4F55"/>
    <w:rsid w:val="006F71F6"/>
    <w:rsid w:val="006F7C59"/>
    <w:rsid w:val="00702670"/>
    <w:rsid w:val="00703FE3"/>
    <w:rsid w:val="007049E7"/>
    <w:rsid w:val="00704BF3"/>
    <w:rsid w:val="00707948"/>
    <w:rsid w:val="00710093"/>
    <w:rsid w:val="00711233"/>
    <w:rsid w:val="00715573"/>
    <w:rsid w:val="00715A51"/>
    <w:rsid w:val="007170EC"/>
    <w:rsid w:val="00722B4B"/>
    <w:rsid w:val="00725D39"/>
    <w:rsid w:val="007261D4"/>
    <w:rsid w:val="00733979"/>
    <w:rsid w:val="0073515C"/>
    <w:rsid w:val="00735B32"/>
    <w:rsid w:val="00737422"/>
    <w:rsid w:val="00740033"/>
    <w:rsid w:val="00740079"/>
    <w:rsid w:val="00741506"/>
    <w:rsid w:val="00743C67"/>
    <w:rsid w:val="007457B8"/>
    <w:rsid w:val="00751F55"/>
    <w:rsid w:val="00757D7B"/>
    <w:rsid w:val="00760227"/>
    <w:rsid w:val="00762AE6"/>
    <w:rsid w:val="007647F0"/>
    <w:rsid w:val="007653DA"/>
    <w:rsid w:val="00765777"/>
    <w:rsid w:val="00765895"/>
    <w:rsid w:val="00767BCC"/>
    <w:rsid w:val="007715FD"/>
    <w:rsid w:val="00773A42"/>
    <w:rsid w:val="0077441D"/>
    <w:rsid w:val="00777C2C"/>
    <w:rsid w:val="00782783"/>
    <w:rsid w:val="007840C1"/>
    <w:rsid w:val="007844E5"/>
    <w:rsid w:val="0078608B"/>
    <w:rsid w:val="00790DEE"/>
    <w:rsid w:val="00791D1B"/>
    <w:rsid w:val="0079343F"/>
    <w:rsid w:val="00795715"/>
    <w:rsid w:val="007A0821"/>
    <w:rsid w:val="007A32DC"/>
    <w:rsid w:val="007A3E48"/>
    <w:rsid w:val="007A74AA"/>
    <w:rsid w:val="007B01CA"/>
    <w:rsid w:val="007C1932"/>
    <w:rsid w:val="007C2CBA"/>
    <w:rsid w:val="007C3568"/>
    <w:rsid w:val="007C4A1C"/>
    <w:rsid w:val="007D24C0"/>
    <w:rsid w:val="007D67BF"/>
    <w:rsid w:val="007E2C55"/>
    <w:rsid w:val="007E4C6A"/>
    <w:rsid w:val="007E6115"/>
    <w:rsid w:val="007F0290"/>
    <w:rsid w:val="007F4DD7"/>
    <w:rsid w:val="007F78F8"/>
    <w:rsid w:val="00801BF6"/>
    <w:rsid w:val="00801E6B"/>
    <w:rsid w:val="00802D71"/>
    <w:rsid w:val="008031AF"/>
    <w:rsid w:val="00806CB2"/>
    <w:rsid w:val="008072EC"/>
    <w:rsid w:val="00812608"/>
    <w:rsid w:val="00812697"/>
    <w:rsid w:val="008133B4"/>
    <w:rsid w:val="008134CB"/>
    <w:rsid w:val="00815861"/>
    <w:rsid w:val="00817701"/>
    <w:rsid w:val="00820F32"/>
    <w:rsid w:val="008250EE"/>
    <w:rsid w:val="008255EC"/>
    <w:rsid w:val="00835DCE"/>
    <w:rsid w:val="0083602F"/>
    <w:rsid w:val="00837CF8"/>
    <w:rsid w:val="00840C87"/>
    <w:rsid w:val="00841F7F"/>
    <w:rsid w:val="00845580"/>
    <w:rsid w:val="008504A5"/>
    <w:rsid w:val="0085052F"/>
    <w:rsid w:val="00851008"/>
    <w:rsid w:val="008539CE"/>
    <w:rsid w:val="008603DC"/>
    <w:rsid w:val="00860412"/>
    <w:rsid w:val="0086058F"/>
    <w:rsid w:val="00860C73"/>
    <w:rsid w:val="00860ED0"/>
    <w:rsid w:val="00865290"/>
    <w:rsid w:val="008663F8"/>
    <w:rsid w:val="00866474"/>
    <w:rsid w:val="00867236"/>
    <w:rsid w:val="0087326B"/>
    <w:rsid w:val="00873A24"/>
    <w:rsid w:val="008748ED"/>
    <w:rsid w:val="00874C67"/>
    <w:rsid w:val="0087668D"/>
    <w:rsid w:val="0087763E"/>
    <w:rsid w:val="00877AD7"/>
    <w:rsid w:val="0089187C"/>
    <w:rsid w:val="00894FAD"/>
    <w:rsid w:val="00895B25"/>
    <w:rsid w:val="008A0795"/>
    <w:rsid w:val="008A0F7B"/>
    <w:rsid w:val="008A13B7"/>
    <w:rsid w:val="008A21C3"/>
    <w:rsid w:val="008A34B7"/>
    <w:rsid w:val="008A3827"/>
    <w:rsid w:val="008A5A5C"/>
    <w:rsid w:val="008A5C8C"/>
    <w:rsid w:val="008A75DA"/>
    <w:rsid w:val="008B2CAE"/>
    <w:rsid w:val="008B7651"/>
    <w:rsid w:val="008C1701"/>
    <w:rsid w:val="008C3265"/>
    <w:rsid w:val="008C3E76"/>
    <w:rsid w:val="008D1138"/>
    <w:rsid w:val="008E5B8E"/>
    <w:rsid w:val="008E62DD"/>
    <w:rsid w:val="008F20BD"/>
    <w:rsid w:val="008F458A"/>
    <w:rsid w:val="008F46DF"/>
    <w:rsid w:val="008F48C9"/>
    <w:rsid w:val="00903148"/>
    <w:rsid w:val="00903CB9"/>
    <w:rsid w:val="00905061"/>
    <w:rsid w:val="0090635C"/>
    <w:rsid w:val="00911E84"/>
    <w:rsid w:val="00912DDB"/>
    <w:rsid w:val="00913346"/>
    <w:rsid w:val="00913EA5"/>
    <w:rsid w:val="00914948"/>
    <w:rsid w:val="00927517"/>
    <w:rsid w:val="00937237"/>
    <w:rsid w:val="009375E9"/>
    <w:rsid w:val="0094085C"/>
    <w:rsid w:val="00942177"/>
    <w:rsid w:val="00944728"/>
    <w:rsid w:val="009460CF"/>
    <w:rsid w:val="00946FC4"/>
    <w:rsid w:val="00950702"/>
    <w:rsid w:val="00950FF3"/>
    <w:rsid w:val="009517B6"/>
    <w:rsid w:val="00953AEB"/>
    <w:rsid w:val="00954645"/>
    <w:rsid w:val="00955906"/>
    <w:rsid w:val="00955D05"/>
    <w:rsid w:val="00955E60"/>
    <w:rsid w:val="00955E9B"/>
    <w:rsid w:val="00956E17"/>
    <w:rsid w:val="00964D23"/>
    <w:rsid w:val="0096722C"/>
    <w:rsid w:val="0097095E"/>
    <w:rsid w:val="0097332C"/>
    <w:rsid w:val="00973476"/>
    <w:rsid w:val="00974D0D"/>
    <w:rsid w:val="0098108B"/>
    <w:rsid w:val="00981124"/>
    <w:rsid w:val="00982596"/>
    <w:rsid w:val="00983486"/>
    <w:rsid w:val="009840F9"/>
    <w:rsid w:val="00985F10"/>
    <w:rsid w:val="0099115B"/>
    <w:rsid w:val="009978E8"/>
    <w:rsid w:val="00997A53"/>
    <w:rsid w:val="00997C24"/>
    <w:rsid w:val="009A3E0C"/>
    <w:rsid w:val="009A4528"/>
    <w:rsid w:val="009A5EFC"/>
    <w:rsid w:val="009B2609"/>
    <w:rsid w:val="009B4556"/>
    <w:rsid w:val="009B4ECD"/>
    <w:rsid w:val="009B5A32"/>
    <w:rsid w:val="009C12CC"/>
    <w:rsid w:val="009C232D"/>
    <w:rsid w:val="009C3FB0"/>
    <w:rsid w:val="009C498D"/>
    <w:rsid w:val="009D05FF"/>
    <w:rsid w:val="009D08BD"/>
    <w:rsid w:val="009D0E12"/>
    <w:rsid w:val="009D427D"/>
    <w:rsid w:val="009D5B30"/>
    <w:rsid w:val="009D6F33"/>
    <w:rsid w:val="009E2283"/>
    <w:rsid w:val="009E3777"/>
    <w:rsid w:val="009E76E2"/>
    <w:rsid w:val="009F2D72"/>
    <w:rsid w:val="009F6FCE"/>
    <w:rsid w:val="00A008EC"/>
    <w:rsid w:val="00A04DD7"/>
    <w:rsid w:val="00A05FE3"/>
    <w:rsid w:val="00A065ED"/>
    <w:rsid w:val="00A07A25"/>
    <w:rsid w:val="00A101FD"/>
    <w:rsid w:val="00A10A34"/>
    <w:rsid w:val="00A20197"/>
    <w:rsid w:val="00A300EC"/>
    <w:rsid w:val="00A31267"/>
    <w:rsid w:val="00A36EE9"/>
    <w:rsid w:val="00A37F00"/>
    <w:rsid w:val="00A4243C"/>
    <w:rsid w:val="00A46EE9"/>
    <w:rsid w:val="00A47E90"/>
    <w:rsid w:val="00A505BE"/>
    <w:rsid w:val="00A52A47"/>
    <w:rsid w:val="00A53865"/>
    <w:rsid w:val="00A5493A"/>
    <w:rsid w:val="00A549DB"/>
    <w:rsid w:val="00A5559F"/>
    <w:rsid w:val="00A60838"/>
    <w:rsid w:val="00A609E1"/>
    <w:rsid w:val="00A60D49"/>
    <w:rsid w:val="00A75ADB"/>
    <w:rsid w:val="00A7667C"/>
    <w:rsid w:val="00A80250"/>
    <w:rsid w:val="00A81B71"/>
    <w:rsid w:val="00A83A85"/>
    <w:rsid w:val="00A84356"/>
    <w:rsid w:val="00A916A6"/>
    <w:rsid w:val="00A91C11"/>
    <w:rsid w:val="00A954D7"/>
    <w:rsid w:val="00A967AE"/>
    <w:rsid w:val="00A96B3A"/>
    <w:rsid w:val="00A97B24"/>
    <w:rsid w:val="00AA3511"/>
    <w:rsid w:val="00AA3E83"/>
    <w:rsid w:val="00AA54FA"/>
    <w:rsid w:val="00AA6E9B"/>
    <w:rsid w:val="00AB2D3C"/>
    <w:rsid w:val="00AB3EF5"/>
    <w:rsid w:val="00AB454E"/>
    <w:rsid w:val="00AB4AFE"/>
    <w:rsid w:val="00AB5F52"/>
    <w:rsid w:val="00AB6E32"/>
    <w:rsid w:val="00AB7238"/>
    <w:rsid w:val="00AC0429"/>
    <w:rsid w:val="00AC1148"/>
    <w:rsid w:val="00AC13CF"/>
    <w:rsid w:val="00AC15CA"/>
    <w:rsid w:val="00AC1625"/>
    <w:rsid w:val="00AC254E"/>
    <w:rsid w:val="00AC2A40"/>
    <w:rsid w:val="00AC36C6"/>
    <w:rsid w:val="00AC3B69"/>
    <w:rsid w:val="00AC6786"/>
    <w:rsid w:val="00AD2288"/>
    <w:rsid w:val="00AD37F9"/>
    <w:rsid w:val="00AD46DB"/>
    <w:rsid w:val="00AE0955"/>
    <w:rsid w:val="00AE0CF6"/>
    <w:rsid w:val="00AE42CE"/>
    <w:rsid w:val="00B011AF"/>
    <w:rsid w:val="00B01F47"/>
    <w:rsid w:val="00B03280"/>
    <w:rsid w:val="00B0333D"/>
    <w:rsid w:val="00B04052"/>
    <w:rsid w:val="00B07E21"/>
    <w:rsid w:val="00B106E4"/>
    <w:rsid w:val="00B132A6"/>
    <w:rsid w:val="00B168D9"/>
    <w:rsid w:val="00B170C0"/>
    <w:rsid w:val="00B17396"/>
    <w:rsid w:val="00B20663"/>
    <w:rsid w:val="00B21AB3"/>
    <w:rsid w:val="00B23DFC"/>
    <w:rsid w:val="00B263FE"/>
    <w:rsid w:val="00B2679F"/>
    <w:rsid w:val="00B26AA5"/>
    <w:rsid w:val="00B27F45"/>
    <w:rsid w:val="00B30B5D"/>
    <w:rsid w:val="00B321D9"/>
    <w:rsid w:val="00B34A53"/>
    <w:rsid w:val="00B35ADD"/>
    <w:rsid w:val="00B364B7"/>
    <w:rsid w:val="00B40EB2"/>
    <w:rsid w:val="00B42565"/>
    <w:rsid w:val="00B43AD3"/>
    <w:rsid w:val="00B45E16"/>
    <w:rsid w:val="00B4600D"/>
    <w:rsid w:val="00B462E0"/>
    <w:rsid w:val="00B46CD6"/>
    <w:rsid w:val="00B47A16"/>
    <w:rsid w:val="00B50357"/>
    <w:rsid w:val="00B50BB7"/>
    <w:rsid w:val="00B5597D"/>
    <w:rsid w:val="00B61AC9"/>
    <w:rsid w:val="00B63773"/>
    <w:rsid w:val="00B64D45"/>
    <w:rsid w:val="00B65CBF"/>
    <w:rsid w:val="00B669A5"/>
    <w:rsid w:val="00B7229C"/>
    <w:rsid w:val="00B73040"/>
    <w:rsid w:val="00B74621"/>
    <w:rsid w:val="00B82068"/>
    <w:rsid w:val="00B84C8A"/>
    <w:rsid w:val="00B85A43"/>
    <w:rsid w:val="00B85B8D"/>
    <w:rsid w:val="00B86548"/>
    <w:rsid w:val="00B87E6A"/>
    <w:rsid w:val="00B90801"/>
    <w:rsid w:val="00B97216"/>
    <w:rsid w:val="00B977AB"/>
    <w:rsid w:val="00BA536F"/>
    <w:rsid w:val="00BA55B8"/>
    <w:rsid w:val="00BB1747"/>
    <w:rsid w:val="00BB47DA"/>
    <w:rsid w:val="00BB5429"/>
    <w:rsid w:val="00BB67DB"/>
    <w:rsid w:val="00BB7ABF"/>
    <w:rsid w:val="00BC5275"/>
    <w:rsid w:val="00BD0E0F"/>
    <w:rsid w:val="00BD0FE8"/>
    <w:rsid w:val="00BD15DC"/>
    <w:rsid w:val="00BD236F"/>
    <w:rsid w:val="00BD3917"/>
    <w:rsid w:val="00BD706D"/>
    <w:rsid w:val="00BD7AFA"/>
    <w:rsid w:val="00BE19C1"/>
    <w:rsid w:val="00BE46BC"/>
    <w:rsid w:val="00BE5371"/>
    <w:rsid w:val="00BF0553"/>
    <w:rsid w:val="00BF196E"/>
    <w:rsid w:val="00BF3A96"/>
    <w:rsid w:val="00BF751F"/>
    <w:rsid w:val="00C057FB"/>
    <w:rsid w:val="00C05F0B"/>
    <w:rsid w:val="00C0768A"/>
    <w:rsid w:val="00C07DD1"/>
    <w:rsid w:val="00C105ED"/>
    <w:rsid w:val="00C10F11"/>
    <w:rsid w:val="00C114DC"/>
    <w:rsid w:val="00C11959"/>
    <w:rsid w:val="00C135F1"/>
    <w:rsid w:val="00C17054"/>
    <w:rsid w:val="00C203EF"/>
    <w:rsid w:val="00C26C75"/>
    <w:rsid w:val="00C272A5"/>
    <w:rsid w:val="00C31018"/>
    <w:rsid w:val="00C32F93"/>
    <w:rsid w:val="00C337CD"/>
    <w:rsid w:val="00C36EB6"/>
    <w:rsid w:val="00C3748D"/>
    <w:rsid w:val="00C37ADF"/>
    <w:rsid w:val="00C40874"/>
    <w:rsid w:val="00C4308B"/>
    <w:rsid w:val="00C50824"/>
    <w:rsid w:val="00C50EC2"/>
    <w:rsid w:val="00C520F0"/>
    <w:rsid w:val="00C527A3"/>
    <w:rsid w:val="00C531C5"/>
    <w:rsid w:val="00C61E84"/>
    <w:rsid w:val="00C626AD"/>
    <w:rsid w:val="00C644CE"/>
    <w:rsid w:val="00C66AC9"/>
    <w:rsid w:val="00C67DBA"/>
    <w:rsid w:val="00C70004"/>
    <w:rsid w:val="00C70F65"/>
    <w:rsid w:val="00C710E4"/>
    <w:rsid w:val="00C7325D"/>
    <w:rsid w:val="00C74C3D"/>
    <w:rsid w:val="00C76C2B"/>
    <w:rsid w:val="00C80641"/>
    <w:rsid w:val="00C83EA8"/>
    <w:rsid w:val="00C855F0"/>
    <w:rsid w:val="00C8673F"/>
    <w:rsid w:val="00C923C5"/>
    <w:rsid w:val="00C92781"/>
    <w:rsid w:val="00CA091B"/>
    <w:rsid w:val="00CA2609"/>
    <w:rsid w:val="00CA3863"/>
    <w:rsid w:val="00CA79A2"/>
    <w:rsid w:val="00CB09CA"/>
    <w:rsid w:val="00CB09F9"/>
    <w:rsid w:val="00CB142B"/>
    <w:rsid w:val="00CB3636"/>
    <w:rsid w:val="00CB4022"/>
    <w:rsid w:val="00CB63F2"/>
    <w:rsid w:val="00CC3509"/>
    <w:rsid w:val="00CC3D4E"/>
    <w:rsid w:val="00CC5F8B"/>
    <w:rsid w:val="00CD0F70"/>
    <w:rsid w:val="00CE28F3"/>
    <w:rsid w:val="00CE5312"/>
    <w:rsid w:val="00CF473B"/>
    <w:rsid w:val="00CF573F"/>
    <w:rsid w:val="00D03E69"/>
    <w:rsid w:val="00D03F97"/>
    <w:rsid w:val="00D06FC7"/>
    <w:rsid w:val="00D158B7"/>
    <w:rsid w:val="00D178CB"/>
    <w:rsid w:val="00D20DFC"/>
    <w:rsid w:val="00D22188"/>
    <w:rsid w:val="00D270BE"/>
    <w:rsid w:val="00D33EE0"/>
    <w:rsid w:val="00D33EF4"/>
    <w:rsid w:val="00D35F48"/>
    <w:rsid w:val="00D4040F"/>
    <w:rsid w:val="00D52FE0"/>
    <w:rsid w:val="00D5313B"/>
    <w:rsid w:val="00D54A0A"/>
    <w:rsid w:val="00D55AA9"/>
    <w:rsid w:val="00D55B92"/>
    <w:rsid w:val="00D55BC3"/>
    <w:rsid w:val="00D606AA"/>
    <w:rsid w:val="00D60C89"/>
    <w:rsid w:val="00D60F81"/>
    <w:rsid w:val="00D615CE"/>
    <w:rsid w:val="00D61CE7"/>
    <w:rsid w:val="00D62FF0"/>
    <w:rsid w:val="00D634A8"/>
    <w:rsid w:val="00D66880"/>
    <w:rsid w:val="00D710A4"/>
    <w:rsid w:val="00D73275"/>
    <w:rsid w:val="00D76B00"/>
    <w:rsid w:val="00D7744F"/>
    <w:rsid w:val="00D80868"/>
    <w:rsid w:val="00D83904"/>
    <w:rsid w:val="00D850C0"/>
    <w:rsid w:val="00D85608"/>
    <w:rsid w:val="00D93979"/>
    <w:rsid w:val="00D95B15"/>
    <w:rsid w:val="00D97212"/>
    <w:rsid w:val="00DA30A8"/>
    <w:rsid w:val="00DA3C49"/>
    <w:rsid w:val="00DA6E5D"/>
    <w:rsid w:val="00DB1F54"/>
    <w:rsid w:val="00DB3E50"/>
    <w:rsid w:val="00DB55D6"/>
    <w:rsid w:val="00DC14B2"/>
    <w:rsid w:val="00DC1605"/>
    <w:rsid w:val="00DC5546"/>
    <w:rsid w:val="00DC5E43"/>
    <w:rsid w:val="00DD45BA"/>
    <w:rsid w:val="00DD4C99"/>
    <w:rsid w:val="00DD53C4"/>
    <w:rsid w:val="00DD69C7"/>
    <w:rsid w:val="00DD76D7"/>
    <w:rsid w:val="00DE47EB"/>
    <w:rsid w:val="00DE5B23"/>
    <w:rsid w:val="00DF1A60"/>
    <w:rsid w:val="00DF1BF0"/>
    <w:rsid w:val="00DF3AC1"/>
    <w:rsid w:val="00DF3CC9"/>
    <w:rsid w:val="00DF408C"/>
    <w:rsid w:val="00DF4460"/>
    <w:rsid w:val="00DF55FC"/>
    <w:rsid w:val="00DF773A"/>
    <w:rsid w:val="00E00D12"/>
    <w:rsid w:val="00E01CB0"/>
    <w:rsid w:val="00E05334"/>
    <w:rsid w:val="00E062E7"/>
    <w:rsid w:val="00E10919"/>
    <w:rsid w:val="00E1245D"/>
    <w:rsid w:val="00E13E5E"/>
    <w:rsid w:val="00E17C78"/>
    <w:rsid w:val="00E2544C"/>
    <w:rsid w:val="00E27741"/>
    <w:rsid w:val="00E27B48"/>
    <w:rsid w:val="00E30CCC"/>
    <w:rsid w:val="00E40019"/>
    <w:rsid w:val="00E404F9"/>
    <w:rsid w:val="00E4211B"/>
    <w:rsid w:val="00E44032"/>
    <w:rsid w:val="00E44A8A"/>
    <w:rsid w:val="00E44E81"/>
    <w:rsid w:val="00E45E85"/>
    <w:rsid w:val="00E47559"/>
    <w:rsid w:val="00E50836"/>
    <w:rsid w:val="00E5135A"/>
    <w:rsid w:val="00E5150E"/>
    <w:rsid w:val="00E522A5"/>
    <w:rsid w:val="00E547F7"/>
    <w:rsid w:val="00E579FA"/>
    <w:rsid w:val="00E61BF5"/>
    <w:rsid w:val="00E61E16"/>
    <w:rsid w:val="00E66816"/>
    <w:rsid w:val="00E67A39"/>
    <w:rsid w:val="00E67B58"/>
    <w:rsid w:val="00E73C4F"/>
    <w:rsid w:val="00E77816"/>
    <w:rsid w:val="00E80A71"/>
    <w:rsid w:val="00E8232C"/>
    <w:rsid w:val="00E82F23"/>
    <w:rsid w:val="00E84899"/>
    <w:rsid w:val="00E86365"/>
    <w:rsid w:val="00E87443"/>
    <w:rsid w:val="00E8772E"/>
    <w:rsid w:val="00E87D51"/>
    <w:rsid w:val="00E9232D"/>
    <w:rsid w:val="00E95FC0"/>
    <w:rsid w:val="00EA0729"/>
    <w:rsid w:val="00EA0A59"/>
    <w:rsid w:val="00EA1B6E"/>
    <w:rsid w:val="00EA37E3"/>
    <w:rsid w:val="00EA57EE"/>
    <w:rsid w:val="00EA5CB8"/>
    <w:rsid w:val="00EA64E5"/>
    <w:rsid w:val="00EA65B4"/>
    <w:rsid w:val="00EB0801"/>
    <w:rsid w:val="00EB2906"/>
    <w:rsid w:val="00EB6FDB"/>
    <w:rsid w:val="00EC1B4B"/>
    <w:rsid w:val="00EC4913"/>
    <w:rsid w:val="00EC726A"/>
    <w:rsid w:val="00EC7BD5"/>
    <w:rsid w:val="00ED086A"/>
    <w:rsid w:val="00ED2988"/>
    <w:rsid w:val="00ED3D0D"/>
    <w:rsid w:val="00EF1978"/>
    <w:rsid w:val="00EF3597"/>
    <w:rsid w:val="00EF7007"/>
    <w:rsid w:val="00F0274F"/>
    <w:rsid w:val="00F02DD5"/>
    <w:rsid w:val="00F02EFB"/>
    <w:rsid w:val="00F039F7"/>
    <w:rsid w:val="00F05111"/>
    <w:rsid w:val="00F07580"/>
    <w:rsid w:val="00F10F23"/>
    <w:rsid w:val="00F11A85"/>
    <w:rsid w:val="00F14448"/>
    <w:rsid w:val="00F14618"/>
    <w:rsid w:val="00F16E31"/>
    <w:rsid w:val="00F2219D"/>
    <w:rsid w:val="00F2286B"/>
    <w:rsid w:val="00F247D6"/>
    <w:rsid w:val="00F30239"/>
    <w:rsid w:val="00F32236"/>
    <w:rsid w:val="00F361BC"/>
    <w:rsid w:val="00F4008C"/>
    <w:rsid w:val="00F4536A"/>
    <w:rsid w:val="00F5042D"/>
    <w:rsid w:val="00F50F28"/>
    <w:rsid w:val="00F52121"/>
    <w:rsid w:val="00F565B6"/>
    <w:rsid w:val="00F61D11"/>
    <w:rsid w:val="00F70AE5"/>
    <w:rsid w:val="00F72957"/>
    <w:rsid w:val="00F77D7D"/>
    <w:rsid w:val="00F82317"/>
    <w:rsid w:val="00F82B9B"/>
    <w:rsid w:val="00F84732"/>
    <w:rsid w:val="00F87D93"/>
    <w:rsid w:val="00F929F3"/>
    <w:rsid w:val="00F92C61"/>
    <w:rsid w:val="00F93C62"/>
    <w:rsid w:val="00F94EBB"/>
    <w:rsid w:val="00F96B4C"/>
    <w:rsid w:val="00F96CFA"/>
    <w:rsid w:val="00FA5DDF"/>
    <w:rsid w:val="00FA72A4"/>
    <w:rsid w:val="00FB13C0"/>
    <w:rsid w:val="00FB2CB4"/>
    <w:rsid w:val="00FB3066"/>
    <w:rsid w:val="00FB6EE9"/>
    <w:rsid w:val="00FC09C3"/>
    <w:rsid w:val="00FC37D4"/>
    <w:rsid w:val="00FC4821"/>
    <w:rsid w:val="00FC4C82"/>
    <w:rsid w:val="00FC6F5E"/>
    <w:rsid w:val="00FD150B"/>
    <w:rsid w:val="00FD29DB"/>
    <w:rsid w:val="00FD2BE3"/>
    <w:rsid w:val="00FD3DA3"/>
    <w:rsid w:val="00FD44C5"/>
    <w:rsid w:val="00FD705E"/>
    <w:rsid w:val="00FE029B"/>
    <w:rsid w:val="00FE1D10"/>
    <w:rsid w:val="00FE2DCB"/>
    <w:rsid w:val="00FE5030"/>
    <w:rsid w:val="00FF0137"/>
    <w:rsid w:val="00FF5202"/>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A81C"/>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B50357"/>
    <w:pPr>
      <w:spacing w:after="0" w:line="240" w:lineRule="auto"/>
      <w:ind w:left="432" w:hanging="432"/>
      <w:jc w:val="both"/>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B50357"/>
    <w:rPr>
      <w:rFonts w:ascii="Times New Roman" w:hAnsi="Times New Roman" w:cs="Times New Roman"/>
      <w:b/>
      <w:bCs/>
      <w:sz w:val="24"/>
      <w:szCs w:val="24"/>
    </w:rPr>
  </w:style>
  <w:style w:type="paragraph" w:customStyle="1" w:styleId="Default">
    <w:name w:val="Default"/>
    <w:basedOn w:val="Normal"/>
    <w:rsid w:val="00B50357"/>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41506"/>
    <w:pPr>
      <w:spacing w:after="0" w:line="240" w:lineRule="auto"/>
    </w:pPr>
    <w:rPr>
      <w:rFonts w:ascii="Arial" w:hAnsi="Arial" w:cs="Arial"/>
    </w:rPr>
  </w:style>
  <w:style w:type="paragraph" w:styleId="Revision">
    <w:name w:val="Revision"/>
    <w:hidden/>
    <w:uiPriority w:val="99"/>
    <w:semiHidden/>
    <w:rsid w:val="008A0795"/>
    <w:pPr>
      <w:spacing w:after="0" w:line="240" w:lineRule="auto"/>
    </w:pPr>
  </w:style>
  <w:style w:type="character" w:styleId="Hyperlink">
    <w:name w:val="Hyperlink"/>
    <w:basedOn w:val="DefaultParagraphFont"/>
    <w:uiPriority w:val="99"/>
    <w:unhideWhenUsed/>
    <w:rsid w:val="00101836"/>
    <w:rPr>
      <w:color w:val="0563C1" w:themeColor="hyperlink"/>
      <w:u w:val="single"/>
    </w:rPr>
  </w:style>
  <w:style w:type="character" w:styleId="FollowedHyperlink">
    <w:name w:val="FollowedHyperlink"/>
    <w:basedOn w:val="DefaultParagraphFont"/>
    <w:uiPriority w:val="99"/>
    <w:semiHidden/>
    <w:unhideWhenUsed/>
    <w:rsid w:val="008C3265"/>
    <w:rPr>
      <w:color w:val="954F72" w:themeColor="followedHyperlink"/>
      <w:u w:val="single"/>
    </w:rPr>
  </w:style>
  <w:style w:type="paragraph" w:customStyle="1" w:styleId="paragraph">
    <w:name w:val="paragraph"/>
    <w:basedOn w:val="Normal"/>
    <w:rsid w:val="00E27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7B48"/>
  </w:style>
  <w:style w:type="character" w:customStyle="1" w:styleId="eop">
    <w:name w:val="eop"/>
    <w:basedOn w:val="DefaultParagraphFont"/>
    <w:rsid w:val="00E27B48"/>
  </w:style>
  <w:style w:type="table" w:customStyle="1" w:styleId="TableGrid1">
    <w:name w:val="Table Grid1"/>
    <w:basedOn w:val="TableNormal"/>
    <w:next w:val="TableGrid"/>
    <w:uiPriority w:val="39"/>
    <w:rsid w:val="006A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65290"/>
    <w:rPr>
      <w:sz w:val="16"/>
      <w:szCs w:val="16"/>
    </w:rPr>
  </w:style>
  <w:style w:type="paragraph" w:styleId="CommentText">
    <w:name w:val="annotation text"/>
    <w:basedOn w:val="Normal"/>
    <w:link w:val="CommentTextChar"/>
    <w:uiPriority w:val="99"/>
    <w:unhideWhenUsed/>
    <w:rsid w:val="00865290"/>
    <w:pPr>
      <w:spacing w:line="240" w:lineRule="auto"/>
    </w:pPr>
    <w:rPr>
      <w:sz w:val="20"/>
      <w:szCs w:val="20"/>
    </w:rPr>
  </w:style>
  <w:style w:type="character" w:customStyle="1" w:styleId="CommentTextChar">
    <w:name w:val="Comment Text Char"/>
    <w:basedOn w:val="DefaultParagraphFont"/>
    <w:link w:val="CommentText"/>
    <w:uiPriority w:val="99"/>
    <w:rsid w:val="00865290"/>
    <w:rPr>
      <w:sz w:val="20"/>
      <w:szCs w:val="20"/>
    </w:rPr>
  </w:style>
  <w:style w:type="paragraph" w:styleId="CommentSubject">
    <w:name w:val="annotation subject"/>
    <w:basedOn w:val="CommentText"/>
    <w:next w:val="CommentText"/>
    <w:link w:val="CommentSubjectChar"/>
    <w:uiPriority w:val="99"/>
    <w:semiHidden/>
    <w:unhideWhenUsed/>
    <w:rsid w:val="00865290"/>
    <w:rPr>
      <w:b/>
      <w:bCs/>
    </w:rPr>
  </w:style>
  <w:style w:type="character" w:customStyle="1" w:styleId="CommentSubjectChar">
    <w:name w:val="Comment Subject Char"/>
    <w:basedOn w:val="CommentTextChar"/>
    <w:link w:val="CommentSubject"/>
    <w:uiPriority w:val="99"/>
    <w:semiHidden/>
    <w:rsid w:val="00865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76303">
      <w:bodyDiv w:val="1"/>
      <w:marLeft w:val="0"/>
      <w:marRight w:val="0"/>
      <w:marTop w:val="0"/>
      <w:marBottom w:val="0"/>
      <w:divBdr>
        <w:top w:val="none" w:sz="0" w:space="0" w:color="auto"/>
        <w:left w:val="none" w:sz="0" w:space="0" w:color="auto"/>
        <w:bottom w:val="none" w:sz="0" w:space="0" w:color="auto"/>
        <w:right w:val="none" w:sz="0" w:space="0" w:color="auto"/>
      </w:divBdr>
    </w:div>
    <w:div w:id="239365978">
      <w:bodyDiv w:val="1"/>
      <w:marLeft w:val="0"/>
      <w:marRight w:val="0"/>
      <w:marTop w:val="0"/>
      <w:marBottom w:val="0"/>
      <w:divBdr>
        <w:top w:val="none" w:sz="0" w:space="0" w:color="auto"/>
        <w:left w:val="none" w:sz="0" w:space="0" w:color="auto"/>
        <w:bottom w:val="none" w:sz="0" w:space="0" w:color="auto"/>
        <w:right w:val="none" w:sz="0" w:space="0" w:color="auto"/>
      </w:divBdr>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410734776">
      <w:bodyDiv w:val="1"/>
      <w:marLeft w:val="0"/>
      <w:marRight w:val="0"/>
      <w:marTop w:val="0"/>
      <w:marBottom w:val="0"/>
      <w:divBdr>
        <w:top w:val="none" w:sz="0" w:space="0" w:color="auto"/>
        <w:left w:val="none" w:sz="0" w:space="0" w:color="auto"/>
        <w:bottom w:val="none" w:sz="0" w:space="0" w:color="auto"/>
        <w:right w:val="none" w:sz="0" w:space="0" w:color="auto"/>
      </w:divBdr>
    </w:div>
    <w:div w:id="555169790">
      <w:bodyDiv w:val="1"/>
      <w:marLeft w:val="0"/>
      <w:marRight w:val="0"/>
      <w:marTop w:val="0"/>
      <w:marBottom w:val="0"/>
      <w:divBdr>
        <w:top w:val="none" w:sz="0" w:space="0" w:color="auto"/>
        <w:left w:val="none" w:sz="0" w:space="0" w:color="auto"/>
        <w:bottom w:val="none" w:sz="0" w:space="0" w:color="auto"/>
        <w:right w:val="none" w:sz="0" w:space="0" w:color="auto"/>
      </w:divBdr>
    </w:div>
    <w:div w:id="598611053">
      <w:bodyDiv w:val="1"/>
      <w:marLeft w:val="0"/>
      <w:marRight w:val="0"/>
      <w:marTop w:val="0"/>
      <w:marBottom w:val="0"/>
      <w:divBdr>
        <w:top w:val="none" w:sz="0" w:space="0" w:color="auto"/>
        <w:left w:val="none" w:sz="0" w:space="0" w:color="auto"/>
        <w:bottom w:val="none" w:sz="0" w:space="0" w:color="auto"/>
        <w:right w:val="none" w:sz="0" w:space="0" w:color="auto"/>
      </w:divBdr>
    </w:div>
    <w:div w:id="624390557">
      <w:bodyDiv w:val="1"/>
      <w:marLeft w:val="0"/>
      <w:marRight w:val="0"/>
      <w:marTop w:val="0"/>
      <w:marBottom w:val="0"/>
      <w:divBdr>
        <w:top w:val="none" w:sz="0" w:space="0" w:color="auto"/>
        <w:left w:val="none" w:sz="0" w:space="0" w:color="auto"/>
        <w:bottom w:val="none" w:sz="0" w:space="0" w:color="auto"/>
        <w:right w:val="none" w:sz="0" w:space="0" w:color="auto"/>
      </w:divBdr>
    </w:div>
    <w:div w:id="703754105">
      <w:bodyDiv w:val="1"/>
      <w:marLeft w:val="0"/>
      <w:marRight w:val="0"/>
      <w:marTop w:val="0"/>
      <w:marBottom w:val="0"/>
      <w:divBdr>
        <w:top w:val="none" w:sz="0" w:space="0" w:color="auto"/>
        <w:left w:val="none" w:sz="0" w:space="0" w:color="auto"/>
        <w:bottom w:val="none" w:sz="0" w:space="0" w:color="auto"/>
        <w:right w:val="none" w:sz="0" w:space="0" w:color="auto"/>
      </w:divBdr>
    </w:div>
    <w:div w:id="731779794">
      <w:bodyDiv w:val="1"/>
      <w:marLeft w:val="0"/>
      <w:marRight w:val="0"/>
      <w:marTop w:val="0"/>
      <w:marBottom w:val="0"/>
      <w:divBdr>
        <w:top w:val="none" w:sz="0" w:space="0" w:color="auto"/>
        <w:left w:val="none" w:sz="0" w:space="0" w:color="auto"/>
        <w:bottom w:val="none" w:sz="0" w:space="0" w:color="auto"/>
        <w:right w:val="none" w:sz="0" w:space="0" w:color="auto"/>
      </w:divBdr>
    </w:div>
    <w:div w:id="741486680">
      <w:bodyDiv w:val="1"/>
      <w:marLeft w:val="0"/>
      <w:marRight w:val="0"/>
      <w:marTop w:val="0"/>
      <w:marBottom w:val="0"/>
      <w:divBdr>
        <w:top w:val="none" w:sz="0" w:space="0" w:color="auto"/>
        <w:left w:val="none" w:sz="0" w:space="0" w:color="auto"/>
        <w:bottom w:val="none" w:sz="0" w:space="0" w:color="auto"/>
        <w:right w:val="none" w:sz="0" w:space="0" w:color="auto"/>
      </w:divBdr>
    </w:div>
    <w:div w:id="830291330">
      <w:bodyDiv w:val="1"/>
      <w:marLeft w:val="0"/>
      <w:marRight w:val="0"/>
      <w:marTop w:val="0"/>
      <w:marBottom w:val="0"/>
      <w:divBdr>
        <w:top w:val="none" w:sz="0" w:space="0" w:color="auto"/>
        <w:left w:val="none" w:sz="0" w:space="0" w:color="auto"/>
        <w:bottom w:val="none" w:sz="0" w:space="0" w:color="auto"/>
        <w:right w:val="none" w:sz="0" w:space="0" w:color="auto"/>
      </w:divBdr>
    </w:div>
    <w:div w:id="1036155117">
      <w:bodyDiv w:val="1"/>
      <w:marLeft w:val="0"/>
      <w:marRight w:val="0"/>
      <w:marTop w:val="0"/>
      <w:marBottom w:val="0"/>
      <w:divBdr>
        <w:top w:val="none" w:sz="0" w:space="0" w:color="auto"/>
        <w:left w:val="none" w:sz="0" w:space="0" w:color="auto"/>
        <w:bottom w:val="none" w:sz="0" w:space="0" w:color="auto"/>
        <w:right w:val="none" w:sz="0" w:space="0" w:color="auto"/>
      </w:divBdr>
    </w:div>
    <w:div w:id="1133475867">
      <w:bodyDiv w:val="1"/>
      <w:marLeft w:val="0"/>
      <w:marRight w:val="0"/>
      <w:marTop w:val="0"/>
      <w:marBottom w:val="0"/>
      <w:divBdr>
        <w:top w:val="none" w:sz="0" w:space="0" w:color="auto"/>
        <w:left w:val="none" w:sz="0" w:space="0" w:color="auto"/>
        <w:bottom w:val="none" w:sz="0" w:space="0" w:color="auto"/>
        <w:right w:val="none" w:sz="0" w:space="0" w:color="auto"/>
      </w:divBdr>
    </w:div>
    <w:div w:id="1152523285">
      <w:bodyDiv w:val="1"/>
      <w:marLeft w:val="0"/>
      <w:marRight w:val="0"/>
      <w:marTop w:val="0"/>
      <w:marBottom w:val="0"/>
      <w:divBdr>
        <w:top w:val="none" w:sz="0" w:space="0" w:color="auto"/>
        <w:left w:val="none" w:sz="0" w:space="0" w:color="auto"/>
        <w:bottom w:val="none" w:sz="0" w:space="0" w:color="auto"/>
        <w:right w:val="none" w:sz="0" w:space="0" w:color="auto"/>
      </w:divBdr>
      <w:divsChild>
        <w:div w:id="1690175587">
          <w:marLeft w:val="0"/>
          <w:marRight w:val="0"/>
          <w:marTop w:val="0"/>
          <w:marBottom w:val="0"/>
          <w:divBdr>
            <w:top w:val="none" w:sz="0" w:space="0" w:color="auto"/>
            <w:left w:val="none" w:sz="0" w:space="0" w:color="auto"/>
            <w:bottom w:val="none" w:sz="0" w:space="0" w:color="auto"/>
            <w:right w:val="none" w:sz="0" w:space="0" w:color="auto"/>
          </w:divBdr>
        </w:div>
      </w:divsChild>
    </w:div>
    <w:div w:id="1345938829">
      <w:bodyDiv w:val="1"/>
      <w:marLeft w:val="0"/>
      <w:marRight w:val="0"/>
      <w:marTop w:val="0"/>
      <w:marBottom w:val="0"/>
      <w:divBdr>
        <w:top w:val="none" w:sz="0" w:space="0" w:color="auto"/>
        <w:left w:val="none" w:sz="0" w:space="0" w:color="auto"/>
        <w:bottom w:val="none" w:sz="0" w:space="0" w:color="auto"/>
        <w:right w:val="none" w:sz="0" w:space="0" w:color="auto"/>
      </w:divBdr>
    </w:div>
    <w:div w:id="1399789781">
      <w:bodyDiv w:val="1"/>
      <w:marLeft w:val="0"/>
      <w:marRight w:val="0"/>
      <w:marTop w:val="0"/>
      <w:marBottom w:val="0"/>
      <w:divBdr>
        <w:top w:val="none" w:sz="0" w:space="0" w:color="auto"/>
        <w:left w:val="none" w:sz="0" w:space="0" w:color="auto"/>
        <w:bottom w:val="none" w:sz="0" w:space="0" w:color="auto"/>
        <w:right w:val="none" w:sz="0" w:space="0" w:color="auto"/>
      </w:divBdr>
      <w:divsChild>
        <w:div w:id="526021871">
          <w:marLeft w:val="0"/>
          <w:marRight w:val="0"/>
          <w:marTop w:val="0"/>
          <w:marBottom w:val="0"/>
          <w:divBdr>
            <w:top w:val="none" w:sz="0" w:space="0" w:color="auto"/>
            <w:left w:val="none" w:sz="0" w:space="0" w:color="auto"/>
            <w:bottom w:val="none" w:sz="0" w:space="0" w:color="auto"/>
            <w:right w:val="none" w:sz="0" w:space="0" w:color="auto"/>
          </w:divBdr>
        </w:div>
        <w:div w:id="678627194">
          <w:marLeft w:val="0"/>
          <w:marRight w:val="0"/>
          <w:marTop w:val="0"/>
          <w:marBottom w:val="0"/>
          <w:divBdr>
            <w:top w:val="none" w:sz="0" w:space="0" w:color="auto"/>
            <w:left w:val="none" w:sz="0" w:space="0" w:color="auto"/>
            <w:bottom w:val="none" w:sz="0" w:space="0" w:color="auto"/>
            <w:right w:val="none" w:sz="0" w:space="0" w:color="auto"/>
          </w:divBdr>
        </w:div>
      </w:divsChild>
    </w:div>
    <w:div w:id="1425225647">
      <w:bodyDiv w:val="1"/>
      <w:marLeft w:val="0"/>
      <w:marRight w:val="0"/>
      <w:marTop w:val="0"/>
      <w:marBottom w:val="0"/>
      <w:divBdr>
        <w:top w:val="none" w:sz="0" w:space="0" w:color="auto"/>
        <w:left w:val="none" w:sz="0" w:space="0" w:color="auto"/>
        <w:bottom w:val="none" w:sz="0" w:space="0" w:color="auto"/>
        <w:right w:val="none" w:sz="0" w:space="0" w:color="auto"/>
      </w:divBdr>
    </w:div>
    <w:div w:id="1463693683">
      <w:bodyDiv w:val="1"/>
      <w:marLeft w:val="0"/>
      <w:marRight w:val="0"/>
      <w:marTop w:val="0"/>
      <w:marBottom w:val="0"/>
      <w:divBdr>
        <w:top w:val="none" w:sz="0" w:space="0" w:color="auto"/>
        <w:left w:val="none" w:sz="0" w:space="0" w:color="auto"/>
        <w:bottom w:val="none" w:sz="0" w:space="0" w:color="auto"/>
        <w:right w:val="none" w:sz="0" w:space="0" w:color="auto"/>
      </w:divBdr>
    </w:div>
    <w:div w:id="1497333062">
      <w:bodyDiv w:val="1"/>
      <w:marLeft w:val="0"/>
      <w:marRight w:val="0"/>
      <w:marTop w:val="0"/>
      <w:marBottom w:val="0"/>
      <w:divBdr>
        <w:top w:val="none" w:sz="0" w:space="0" w:color="auto"/>
        <w:left w:val="none" w:sz="0" w:space="0" w:color="auto"/>
        <w:bottom w:val="none" w:sz="0" w:space="0" w:color="auto"/>
        <w:right w:val="none" w:sz="0" w:space="0" w:color="auto"/>
      </w:divBdr>
      <w:divsChild>
        <w:div w:id="191498169">
          <w:marLeft w:val="0"/>
          <w:marRight w:val="0"/>
          <w:marTop w:val="0"/>
          <w:marBottom w:val="0"/>
          <w:divBdr>
            <w:top w:val="none" w:sz="0" w:space="0" w:color="auto"/>
            <w:left w:val="none" w:sz="0" w:space="0" w:color="auto"/>
            <w:bottom w:val="none" w:sz="0" w:space="0" w:color="auto"/>
            <w:right w:val="none" w:sz="0" w:space="0" w:color="auto"/>
          </w:divBdr>
        </w:div>
      </w:divsChild>
    </w:div>
    <w:div w:id="1503549839">
      <w:bodyDiv w:val="1"/>
      <w:marLeft w:val="0"/>
      <w:marRight w:val="0"/>
      <w:marTop w:val="0"/>
      <w:marBottom w:val="0"/>
      <w:divBdr>
        <w:top w:val="none" w:sz="0" w:space="0" w:color="auto"/>
        <w:left w:val="none" w:sz="0" w:space="0" w:color="auto"/>
        <w:bottom w:val="none" w:sz="0" w:space="0" w:color="auto"/>
        <w:right w:val="none" w:sz="0" w:space="0" w:color="auto"/>
      </w:divBdr>
    </w:div>
    <w:div w:id="1578904049">
      <w:bodyDiv w:val="1"/>
      <w:marLeft w:val="0"/>
      <w:marRight w:val="0"/>
      <w:marTop w:val="0"/>
      <w:marBottom w:val="0"/>
      <w:divBdr>
        <w:top w:val="none" w:sz="0" w:space="0" w:color="auto"/>
        <w:left w:val="none" w:sz="0" w:space="0" w:color="auto"/>
        <w:bottom w:val="none" w:sz="0" w:space="0" w:color="auto"/>
        <w:right w:val="none" w:sz="0" w:space="0" w:color="auto"/>
      </w:divBdr>
    </w:div>
    <w:div w:id="1660768721">
      <w:bodyDiv w:val="1"/>
      <w:marLeft w:val="0"/>
      <w:marRight w:val="0"/>
      <w:marTop w:val="0"/>
      <w:marBottom w:val="0"/>
      <w:divBdr>
        <w:top w:val="none" w:sz="0" w:space="0" w:color="auto"/>
        <w:left w:val="none" w:sz="0" w:space="0" w:color="auto"/>
        <w:bottom w:val="none" w:sz="0" w:space="0" w:color="auto"/>
        <w:right w:val="none" w:sz="0" w:space="0" w:color="auto"/>
      </w:divBdr>
    </w:div>
    <w:div w:id="1735229103">
      <w:bodyDiv w:val="1"/>
      <w:marLeft w:val="0"/>
      <w:marRight w:val="0"/>
      <w:marTop w:val="0"/>
      <w:marBottom w:val="0"/>
      <w:divBdr>
        <w:top w:val="none" w:sz="0" w:space="0" w:color="auto"/>
        <w:left w:val="none" w:sz="0" w:space="0" w:color="auto"/>
        <w:bottom w:val="none" w:sz="0" w:space="0" w:color="auto"/>
        <w:right w:val="none" w:sz="0" w:space="0" w:color="auto"/>
      </w:divBdr>
    </w:div>
    <w:div w:id="1835146963">
      <w:bodyDiv w:val="1"/>
      <w:marLeft w:val="0"/>
      <w:marRight w:val="0"/>
      <w:marTop w:val="0"/>
      <w:marBottom w:val="0"/>
      <w:divBdr>
        <w:top w:val="none" w:sz="0" w:space="0" w:color="auto"/>
        <w:left w:val="none" w:sz="0" w:space="0" w:color="auto"/>
        <w:bottom w:val="none" w:sz="0" w:space="0" w:color="auto"/>
        <w:right w:val="none" w:sz="0" w:space="0" w:color="auto"/>
      </w:divBdr>
    </w:div>
    <w:div w:id="1911959102">
      <w:bodyDiv w:val="1"/>
      <w:marLeft w:val="0"/>
      <w:marRight w:val="0"/>
      <w:marTop w:val="0"/>
      <w:marBottom w:val="0"/>
      <w:divBdr>
        <w:top w:val="none" w:sz="0" w:space="0" w:color="auto"/>
        <w:left w:val="none" w:sz="0" w:space="0" w:color="auto"/>
        <w:bottom w:val="none" w:sz="0" w:space="0" w:color="auto"/>
        <w:right w:val="none" w:sz="0" w:space="0" w:color="auto"/>
      </w:divBdr>
    </w:div>
    <w:div w:id="2098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ents.hud.ac.uk/help/cost-of-liv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502A9-9D1C-45F2-9138-2FB0E647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5399</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Fran Hinewright</cp:lastModifiedBy>
  <cp:revision>3</cp:revision>
  <cp:lastPrinted>2022-11-16T17:32:00Z</cp:lastPrinted>
  <dcterms:created xsi:type="dcterms:W3CDTF">2022-12-09T07:25:00Z</dcterms:created>
  <dcterms:modified xsi:type="dcterms:W3CDTF">2023-02-20T09:00:00Z</dcterms:modified>
</cp:coreProperties>
</file>